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หน่วยงาน............................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032E2" w:rsidRPr="004E4D14" w:rsidRDefault="001032E2" w:rsidP="001032E2">
      <w:pPr>
        <w:pStyle w:val="1"/>
        <w:spacing w:before="0" w:after="0"/>
        <w:jc w:val="center"/>
        <w:rPr>
          <w:rStyle w:val="a5"/>
          <w:rFonts w:ascii="TH SarabunPSK" w:hAnsi="TH SarabunPSK" w:cs="TH SarabunPSK"/>
          <w:b w:val="0"/>
          <w:bCs w:val="0"/>
          <w:sz w:val="60"/>
          <w:szCs w:val="60"/>
        </w:rPr>
      </w:pP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>(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</w:t>
      </w:r>
      <w:proofErr w:type="spellStart"/>
      <w:r w:rsidRPr="004E4D14">
        <w:rPr>
          <w:rStyle w:val="a5"/>
          <w:rFonts w:ascii="TH SarabunPSK" w:hAnsi="TH SarabunPSK" w:cs="TH SarabunPSK"/>
          <w:sz w:val="60"/>
          <w:szCs w:val="60"/>
        </w:rPr>
        <w:t>Self  Assessment</w:t>
      </w:r>
      <w:proofErr w:type="spellEnd"/>
      <w:r w:rsidRPr="004E4D14">
        <w:rPr>
          <w:rStyle w:val="a5"/>
          <w:rFonts w:ascii="TH SarabunPSK" w:hAnsi="TH SarabunPSK" w:cs="TH SarabunPSK"/>
          <w:sz w:val="60"/>
          <w:szCs w:val="60"/>
        </w:rPr>
        <w:t xml:space="preserve">  Report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 </w:t>
      </w:r>
      <w:r w:rsidRPr="004E4D14">
        <w:rPr>
          <w:rStyle w:val="a5"/>
          <w:rFonts w:ascii="TH SarabunPSK" w:hAnsi="TH SarabunPSK" w:cs="TH SarabunPSK"/>
          <w:sz w:val="60"/>
          <w:szCs w:val="60"/>
        </w:rPr>
        <w:t>:  SAR</w:t>
      </w:r>
      <w:r w:rsidRPr="004E4D14">
        <w:rPr>
          <w:rStyle w:val="a5"/>
          <w:rFonts w:ascii="TH SarabunPSK" w:hAnsi="TH SarabunPSK" w:cs="TH SarabunPSK"/>
          <w:sz w:val="60"/>
          <w:szCs w:val="60"/>
          <w:cs/>
        </w:rPr>
        <w:t xml:space="preserve"> )</w:t>
      </w: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rPr>
          <w:rFonts w:ascii="TH SarabunPSK" w:hAnsi="TH SarabunPSK" w:cs="TH SarabunPSK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ประจำปีการศึกษา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62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(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เมษายน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62 –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31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 มีนาคม 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25</w:t>
      </w: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63 )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40"/>
          <w:szCs w:val="40"/>
        </w:rPr>
      </w:pPr>
      <w:r w:rsidRPr="004E4D14">
        <w:rPr>
          <w:rFonts w:ascii="TH SarabunPSK" w:hAnsi="TH SarabunPSK" w:cs="TH SarabunPSK"/>
          <w:noProof/>
          <w:cs/>
        </w:rPr>
        <w:br w:type="page"/>
      </w:r>
      <w:r w:rsidRPr="004E4D14">
        <w:rPr>
          <w:rFonts w:ascii="TH SarabunPSK" w:hAnsi="TH SarabunPSK" w:cs="TH SarabunPSK"/>
          <w:b/>
          <w:bCs/>
          <w:color w:val="C00000"/>
          <w:sz w:val="40"/>
          <w:szCs w:val="40"/>
          <w:cs/>
        </w:rPr>
        <w:lastRenderedPageBreak/>
        <w:t>คำนำ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1032E2" w:rsidRPr="004E4D14" w:rsidRDefault="001032E2" w:rsidP="001032E2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cs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4E4D14" w:rsidRDefault="001032E2" w:rsidP="001032E2">
      <w:pPr>
        <w:shd w:val="clear" w:color="auto" w:fill="FFFFFF"/>
        <w:ind w:firstLine="1440"/>
        <w:jc w:val="thaiDistribute"/>
        <w:rPr>
          <w:rFonts w:ascii="TH SarabunPSK" w:hAnsi="TH SarabunPSK" w:cs="TH SarabunPSK"/>
          <w:color w:val="C00000"/>
          <w:cs/>
        </w:rPr>
      </w:pPr>
    </w:p>
    <w:p w:rsidR="001032E2" w:rsidRPr="004E4D14" w:rsidRDefault="001032E2" w:rsidP="001032E2">
      <w:pPr>
        <w:shd w:val="clear" w:color="auto" w:fill="FFFFFF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</w:rPr>
        <w:br w:type="page"/>
      </w: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</w:rPr>
      </w:pPr>
      <w:bookmarkStart w:id="0" w:name="OLE_LINK1"/>
      <w:bookmarkStart w:id="1" w:name="OLE_LINK2"/>
      <w:r w:rsidRPr="00074FD1">
        <w:rPr>
          <w:rFonts w:ascii="TH SarabunPSK" w:hAnsi="TH SarabunPSK" w:cs="TH SarabunPSK"/>
          <w:b/>
          <w:bCs/>
          <w:cs/>
        </w:rPr>
        <w:lastRenderedPageBreak/>
        <w:t>สารบัญ</w:t>
      </w: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</w:rPr>
        <w:tab/>
      </w:r>
      <w:r w:rsidRPr="00074FD1">
        <w:rPr>
          <w:rFonts w:ascii="TH SarabunPSK" w:hAnsi="TH SarabunPSK" w:cs="TH SarabunPSK"/>
          <w:b/>
          <w:bCs/>
          <w:cs/>
        </w:rPr>
        <w:t xml:space="preserve"> 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หน้า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คำนำ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สารบัญรูปภาพ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บทสรุปสำหรับผู้บริหาร</w:t>
      </w:r>
    </w:p>
    <w:bookmarkEnd w:id="0"/>
    <w:bookmarkEnd w:id="1"/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1 ส่วนนำ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</w:r>
      <w:r w:rsidRPr="00074FD1">
        <w:rPr>
          <w:rFonts w:ascii="TH SarabunPSK" w:hAnsi="TH SarabunPSK" w:cs="TH SarabunPSK"/>
          <w:cs/>
        </w:rPr>
        <w:t>วิสัยทัศน์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พันธ</w:t>
      </w:r>
      <w:proofErr w:type="spellEnd"/>
      <w:r w:rsidRPr="00074FD1">
        <w:rPr>
          <w:rFonts w:ascii="TH SarabunPSK" w:hAnsi="TH SarabunPSK" w:cs="TH SarabunPSK"/>
          <w:cs/>
        </w:rPr>
        <w:t>กิจ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proofErr w:type="spellStart"/>
      <w:r w:rsidRPr="00074FD1">
        <w:rPr>
          <w:rFonts w:ascii="TH SarabunPSK" w:hAnsi="TH SarabunPSK" w:cs="TH SarabunPSK"/>
          <w:cs/>
        </w:rPr>
        <w:t>อัต</w:t>
      </w:r>
      <w:proofErr w:type="spellEnd"/>
      <w:r w:rsidRPr="00074FD1">
        <w:rPr>
          <w:rFonts w:ascii="TH SarabunPSK" w:hAnsi="TH SarabunPSK" w:cs="TH SarabunPSK"/>
          <w:cs/>
        </w:rPr>
        <w:t>ลักษณ์</w:t>
      </w: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เอกลักษณ์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ภารกิจหลัก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โครงสร้างการบริหารงาน</w:t>
      </w:r>
      <w:r w:rsidRPr="00074FD1">
        <w:rPr>
          <w:rFonts w:ascii="TH SarabunPSK" w:hAnsi="TH SarabunPSK" w:cs="TH SarabunPSK"/>
        </w:rPr>
        <w:t xml:space="preserve"> </w:t>
      </w: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งบประมาณประจำปี</w:t>
      </w: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คณาจารย์</w:t>
      </w: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บุคลากรสายสนับสนุน</w:t>
      </w: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  <w:r w:rsidRPr="00074FD1">
        <w:rPr>
          <w:rFonts w:ascii="TH SarabunPSK" w:hAnsi="TH SarabunPSK" w:cs="TH SarabunPSK"/>
          <w:cs/>
        </w:rPr>
        <w:tab/>
        <w:t>ผลการดำเนินการพัฒนาปรับปรุงตามคำแนะนำคณะกรรมการปีการศึกษา 2561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2</w:t>
      </w:r>
      <w:r w:rsidRPr="00074FD1">
        <w:rPr>
          <w:rFonts w:ascii="TH SarabunPSK" w:hAnsi="TH SarabunPSK" w:cs="TH SarabunPSK"/>
          <w:cs/>
        </w:rPr>
        <w:t xml:space="preserve"> </w:t>
      </w:r>
      <w:r w:rsidRPr="00074FD1">
        <w:rPr>
          <w:rFonts w:ascii="TH SarabunPSK" w:hAnsi="TH SarabunPSK" w:cs="TH SarabunPSK"/>
          <w:b/>
          <w:bCs/>
          <w:cs/>
        </w:rPr>
        <w:t>รายงานการประเมินตนเองตัวบ่งชี้ ระดับหลักสูตร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3 รายงานการประเมินตนเองตัวบ่งชี้ ระดับคณะ/สถาบัน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4 สรุปผลการประเมินตนเอง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ส่วนที่ 5 ภาคผนวก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C00000"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>บทสรุปสำหรับผู้บริหาร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br w:type="page"/>
      </w: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 จุดเด่น จุดที่ควรพัฒนา  และแนวทางการพัฒนา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</w:r>
      <w:r w:rsidRPr="00074FD1">
        <w:rPr>
          <w:rFonts w:ascii="TH SarabunPSK" w:hAnsi="TH SarabunPSK" w:cs="TH SarabunPSK"/>
        </w:rPr>
        <w:tab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จุดเด่น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  <w:cs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จุดที่ควรพัฒนาและแนวทางการพัฒนา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ส่วนที่ 1</w:t>
      </w: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074FD1">
        <w:rPr>
          <w:rFonts w:ascii="TH SarabunPSK" w:hAnsi="TH SarabunPSK" w:cs="TH SarabunPSK"/>
          <w:b/>
          <w:bCs/>
          <w:sz w:val="60"/>
          <w:szCs w:val="60"/>
          <w:cs/>
        </w:rPr>
        <w:t>ส่วนนำ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</w:rPr>
        <w:br w:type="page"/>
      </w: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>ส่วนที่ 1</w:t>
      </w:r>
    </w:p>
    <w:p w:rsidR="001032E2" w:rsidRPr="00074FD1" w:rsidRDefault="001032E2" w:rsidP="001032E2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074FD1">
        <w:rPr>
          <w:rFonts w:ascii="TH SarabunPSK" w:hAnsi="TH SarabunPSK" w:cs="TH SarabunPSK"/>
          <w:b/>
          <w:bCs/>
          <w:sz w:val="40"/>
          <w:szCs w:val="40"/>
          <w:cs/>
        </w:rPr>
        <w:t>ส่วนนำ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ประวัติความเป็นมา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  <w:cs/>
        </w:rPr>
      </w:pPr>
      <w:r w:rsidRPr="00074FD1">
        <w:rPr>
          <w:rFonts w:ascii="TH SarabunPSK" w:hAnsi="TH SarabunPSK" w:cs="TH SarabunPSK"/>
          <w:b/>
          <w:bCs/>
          <w:cs/>
        </w:rPr>
        <w:t>ปรัชญา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ind w:firstLine="720"/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วิสัยทัศน์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  <w:cs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กิจ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  <w:proofErr w:type="spellStart"/>
      <w:r w:rsidRPr="00074FD1">
        <w:rPr>
          <w:rFonts w:ascii="TH SarabunPSK" w:hAnsi="TH SarabunPSK" w:cs="TH SarabunPSK"/>
          <w:b/>
          <w:bCs/>
          <w:cs/>
        </w:rPr>
        <w:t>อัต</w:t>
      </w:r>
      <w:proofErr w:type="spellEnd"/>
      <w:r w:rsidRPr="00074FD1">
        <w:rPr>
          <w:rFonts w:ascii="TH SarabunPSK" w:hAnsi="TH SarabunPSK" w:cs="TH SarabunPSK"/>
          <w:b/>
          <w:bCs/>
          <w:cs/>
        </w:rPr>
        <w:t xml:space="preserve">ลักษณ์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lastRenderedPageBreak/>
        <w:t xml:space="preserve">เอกลักษณ์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ind w:left="720"/>
        <w:rPr>
          <w:rFonts w:ascii="TH SarabunPSK" w:hAnsi="TH SarabunPSK" w:cs="TH SarabunPSK"/>
          <w:b/>
          <w:bCs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ภารกิจหลัก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เป้าหมายการดำเนินงาน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  <w:cs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โครงสร้างการบริหารงาน</w:t>
      </w:r>
      <w:r w:rsidRPr="00074FD1">
        <w:rPr>
          <w:rFonts w:ascii="TH SarabunPSK" w:hAnsi="TH SarabunPSK" w:cs="TH SarabunPSK"/>
          <w:b/>
          <w:bCs/>
        </w:rPr>
        <w:t xml:space="preserve">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งบประมาณประจำปี 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tabs>
          <w:tab w:val="left" w:pos="993"/>
        </w:tabs>
        <w:ind w:right="84"/>
        <w:jc w:val="both"/>
        <w:rPr>
          <w:rFonts w:ascii="TH SarabunPSK" w:hAnsi="TH SarabunPSK" w:cs="TH SarabunPSK"/>
          <w:spacing w:val="-6"/>
        </w:rPr>
      </w:pPr>
    </w:p>
    <w:p w:rsidR="001032E2" w:rsidRPr="00074FD1" w:rsidRDefault="001032E2" w:rsidP="001032E2">
      <w:pPr>
        <w:jc w:val="both"/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 xml:space="preserve">บุคลากรสายสนับสนุนการเรียนการสอน 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074FD1">
        <w:rPr>
          <w:rFonts w:ascii="TH SarabunPSK" w:hAnsi="TH SarabunPSK" w:cs="TH SarabunPSK"/>
          <w:cs/>
        </w:rPr>
        <w:lastRenderedPageBreak/>
        <w:t>....................................................................................................................................................................................</w:t>
      </w:r>
    </w:p>
    <w:p w:rsidR="001032E2" w:rsidRPr="00074FD1" w:rsidRDefault="001032E2" w:rsidP="001032E2">
      <w:pPr>
        <w:jc w:val="both"/>
        <w:rPr>
          <w:rFonts w:ascii="TH SarabunPSK" w:hAnsi="TH SarabunPSK" w:cs="TH SarabunPSK"/>
          <w:b/>
          <w:bCs/>
        </w:rPr>
      </w:pPr>
    </w:p>
    <w:tbl>
      <w:tblPr>
        <w:tblW w:w="833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01"/>
        <w:gridCol w:w="1200"/>
        <w:gridCol w:w="1076"/>
        <w:gridCol w:w="1053"/>
      </w:tblGrid>
      <w:tr w:rsidR="001032E2" w:rsidRPr="00074FD1" w:rsidTr="001C4D2B">
        <w:trPr>
          <w:jc w:val="center"/>
        </w:trPr>
        <w:tc>
          <w:tcPr>
            <w:tcW w:w="5001" w:type="dxa"/>
            <w:vMerge w:val="restart"/>
            <w:tcBorders>
              <w:left w:val="nil"/>
            </w:tcBorders>
            <w:shd w:val="pct10" w:color="auto" w:fill="auto"/>
          </w:tcPr>
          <w:p w:rsidR="001032E2" w:rsidRPr="00074FD1" w:rsidRDefault="001032E2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</w:p>
          <w:p w:rsidR="001032E2" w:rsidRPr="00074FD1" w:rsidRDefault="001032E2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หน่วยงาน</w:t>
            </w:r>
          </w:p>
        </w:tc>
        <w:tc>
          <w:tcPr>
            <w:tcW w:w="3329" w:type="dxa"/>
            <w:gridSpan w:val="3"/>
            <w:tcBorders>
              <w:right w:val="nil"/>
            </w:tcBorders>
            <w:shd w:val="pct10" w:color="auto" w:fill="auto"/>
          </w:tcPr>
          <w:p w:rsidR="001032E2" w:rsidRPr="00074FD1" w:rsidRDefault="001032E2" w:rsidP="001C4D2B">
            <w:pPr>
              <w:tabs>
                <w:tab w:val="left" w:pos="567"/>
              </w:tabs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ระดับชั้นข้าราชการ</w:t>
            </w: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vMerge/>
            <w:tcBorders>
              <w:left w:val="nil"/>
            </w:tcBorders>
            <w:shd w:val="pct10" w:color="auto" w:fill="auto"/>
          </w:tcPr>
          <w:p w:rsidR="001032E2" w:rsidRPr="00074FD1" w:rsidRDefault="001032E2" w:rsidP="001C4D2B">
            <w:pPr>
              <w:jc w:val="both"/>
              <w:rPr>
                <w:rFonts w:ascii="TH SarabunPSK" w:hAnsi="TH SarabunPSK" w:cs="TH SarabunPSK"/>
                <w:b/>
                <w:bCs/>
                <w:cs/>
              </w:rPr>
            </w:pPr>
          </w:p>
        </w:tc>
        <w:tc>
          <w:tcPr>
            <w:tcW w:w="1200" w:type="dxa"/>
            <w:shd w:val="pct10" w:color="auto" w:fill="auto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สัญญาบัตร</w:t>
            </w:r>
          </w:p>
        </w:tc>
        <w:tc>
          <w:tcPr>
            <w:tcW w:w="1076" w:type="dxa"/>
            <w:shd w:val="pct10" w:color="auto" w:fill="auto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ประทวน</w:t>
            </w:r>
          </w:p>
        </w:tc>
        <w:tc>
          <w:tcPr>
            <w:tcW w:w="1053" w:type="dxa"/>
            <w:tcBorders>
              <w:right w:val="nil"/>
            </w:tcBorders>
            <w:shd w:val="pct10" w:color="auto" w:fill="auto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left w:val="nil"/>
              <w:bottom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bottom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  <w:bottom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  <w:bottom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bottom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top w:val="nil"/>
              <w:left w:val="nil"/>
            </w:tcBorders>
            <w:vAlign w:val="center"/>
          </w:tcPr>
          <w:p w:rsidR="001032E2" w:rsidRPr="00074FD1" w:rsidRDefault="001032E2" w:rsidP="001C4D2B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200" w:type="dxa"/>
            <w:tcBorders>
              <w:top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tcBorders>
              <w:top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top w:val="nil"/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1032E2" w:rsidRPr="00074FD1" w:rsidTr="001C4D2B">
        <w:trPr>
          <w:jc w:val="center"/>
        </w:trPr>
        <w:tc>
          <w:tcPr>
            <w:tcW w:w="5001" w:type="dxa"/>
            <w:tcBorders>
              <w:lef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074FD1">
              <w:rPr>
                <w:rFonts w:ascii="TH SarabunPSK" w:hAnsi="TH SarabunPSK" w:cs="TH SarabunPSK"/>
                <w:b/>
                <w:bCs/>
                <w:cs/>
              </w:rPr>
              <w:t>รวม</w:t>
            </w:r>
          </w:p>
        </w:tc>
        <w:tc>
          <w:tcPr>
            <w:tcW w:w="1200" w:type="dxa"/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76" w:type="dxa"/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053" w:type="dxa"/>
            <w:tcBorders>
              <w:right w:val="nil"/>
            </w:tcBorders>
            <w:vAlign w:val="center"/>
          </w:tcPr>
          <w:p w:rsidR="001032E2" w:rsidRPr="00074FD1" w:rsidRDefault="001032E2" w:rsidP="001C4D2B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074FD1" w:rsidRDefault="001032E2" w:rsidP="001032E2">
      <w:pPr>
        <w:rPr>
          <w:rFonts w:ascii="TH SarabunPSK" w:hAnsi="TH SarabunPSK" w:cs="TH SarabunPSK"/>
          <w:b/>
          <w:bCs/>
        </w:rPr>
      </w:pPr>
      <w:r w:rsidRPr="00074FD1">
        <w:rPr>
          <w:rFonts w:ascii="TH SarabunPSK" w:hAnsi="TH SarabunPSK" w:cs="TH SarabunPSK"/>
          <w:b/>
          <w:bCs/>
          <w:cs/>
        </w:rPr>
        <w:t>การดำเนินการหลังการตรวจประเมินคุณภาพการศึกษา  ปีการศึกษา 256</w:t>
      </w:r>
      <w:r w:rsidRPr="00074FD1">
        <w:rPr>
          <w:rFonts w:ascii="TH SarabunPSK" w:hAnsi="TH SarabunPSK" w:cs="TH SarabunPSK" w:hint="cs"/>
          <w:b/>
          <w:bCs/>
          <w:cs/>
        </w:rPr>
        <w:t>1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1.</w:t>
      </w:r>
      <w:r w:rsidRPr="00074FD1">
        <w:rPr>
          <w:rFonts w:ascii="TH SarabunPSK" w:hAnsi="TH SarabunPSK" w:cs="TH SarabunPSK"/>
        </w:rPr>
        <w:t xml:space="preserve"> ……………………………………………………………………………………………………………………………………………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2.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cs/>
        </w:rPr>
        <w:tab/>
        <w:t>3.</w:t>
      </w: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</w:rPr>
        <w:t>……………………………………………………………………………………………………………………………………………………….</w:t>
      </w:r>
    </w:p>
    <w:p w:rsidR="001032E2" w:rsidRPr="00074FD1" w:rsidRDefault="001032E2" w:rsidP="001032E2">
      <w:pPr>
        <w:rPr>
          <w:rFonts w:ascii="TH SarabunPSK" w:hAnsi="TH SarabunPSK" w:cs="TH SarabunPSK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sz w:val="60"/>
          <w:szCs w:val="60"/>
          <w:cs/>
        </w:rPr>
        <w:br w:type="page"/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color w:val="C00000"/>
          <w:sz w:val="60"/>
          <w:szCs w:val="60"/>
        </w:rPr>
      </w:pP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2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1032E2" w:rsidRPr="004E4D14" w:rsidRDefault="001032E2" w:rsidP="001032E2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ตัวบ่งชี้ระดับหลักสูตร</w:t>
      </w:r>
    </w:p>
    <w:p w:rsidR="001032E2" w:rsidRPr="004E4D14" w:rsidRDefault="001032E2" w:rsidP="001032E2">
      <w:pPr>
        <w:rPr>
          <w:rFonts w:ascii="TH SarabunPSK" w:hAnsi="TH SarabunPSK" w:cs="TH SarabunPSK"/>
          <w:color w:val="C00000"/>
        </w:rPr>
      </w:pPr>
    </w:p>
    <w:p w:rsidR="001E2E4B" w:rsidRPr="004E4D14" w:rsidRDefault="001032E2" w:rsidP="001032E2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="001E2E4B"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ตัวบ่งชี้ระดับหลักสูตร 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p w:rsidR="001E2E4B" w:rsidRPr="004E4D14" w:rsidRDefault="001E2E4B" w:rsidP="001E2E4B">
      <w:pPr>
        <w:jc w:val="center"/>
        <w:rPr>
          <w:rFonts w:ascii="TH SarabunPSK" w:hAnsi="TH SarabunPSK" w:cs="TH SarabunPSK"/>
          <w:b/>
          <w:bCs/>
        </w:rPr>
      </w:pPr>
    </w:p>
    <w:tbl>
      <w:tblPr>
        <w:tblW w:w="9656" w:type="dxa"/>
        <w:tblInd w:w="-31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ook w:val="04A0" w:firstRow="1" w:lastRow="0" w:firstColumn="1" w:lastColumn="0" w:noHBand="0" w:noVBand="1"/>
      </w:tblPr>
      <w:tblGrid>
        <w:gridCol w:w="1065"/>
        <w:gridCol w:w="5197"/>
        <w:gridCol w:w="1123"/>
        <w:gridCol w:w="1145"/>
        <w:gridCol w:w="1126"/>
      </w:tblGrid>
      <w:tr w:rsidR="001E2E4B" w:rsidRPr="004E4D14" w:rsidTr="00331D74">
        <w:tc>
          <w:tcPr>
            <w:tcW w:w="106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197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1123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45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26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1E2E4B" w:rsidRPr="004E4D14" w:rsidRDefault="001E2E4B" w:rsidP="00331D74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การรับนักศึกษา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การส่งเสริมและพัฒนานักศึกษา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4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การบริหารและพัฒนาอาจารย์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สาระของรายวิชาในหลักสูตร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2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3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การประเมินผู้เรียน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8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5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.3) 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sz w:val="28"/>
                <w:cs/>
              </w:rPr>
              <w:t>.5) และการทวนสอบผลสัมฤทธิ์การเรียนรู้ (ปริญญาตรี)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คะแนน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8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1E2E4B" w:rsidRPr="004E4D14" w:rsidTr="00331D74">
        <w:tc>
          <w:tcPr>
            <w:tcW w:w="1065" w:type="dxa"/>
            <w:tcBorders>
              <w:top w:val="single" w:sz="6" w:space="0" w:color="FFFFFF"/>
              <w:left w:val="single" w:sz="8" w:space="0" w:color="FFFFFF"/>
              <w:bottom w:val="single" w:sz="6" w:space="0" w:color="FFFFFF"/>
              <w:right w:val="single" w:sz="24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ind w:left="-142" w:right="-108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/>
                <w:sz w:val="30"/>
                <w:szCs w:val="30"/>
                <w:cs/>
              </w:rPr>
              <w:t>6</w:t>
            </w: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sz w:val="30"/>
                <w:szCs w:val="30"/>
                <w:cs/>
              </w:rPr>
              <w:t>1</w:t>
            </w:r>
          </w:p>
        </w:tc>
        <w:tc>
          <w:tcPr>
            <w:tcW w:w="5197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สิ่งสนับสนุนการเรียนรู้</w:t>
            </w:r>
          </w:p>
        </w:tc>
        <w:tc>
          <w:tcPr>
            <w:tcW w:w="1123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hAnsi="TH SarabunPSK" w:cs="TH SarabunPSK"/>
                <w:sz w:val="30"/>
                <w:szCs w:val="30"/>
                <w:cs/>
              </w:rPr>
              <w:t>ระดับ</w:t>
            </w:r>
          </w:p>
        </w:tc>
        <w:tc>
          <w:tcPr>
            <w:tcW w:w="112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shd w:val="clear" w:color="auto" w:fill="E5B8B7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30"/>
                <w:szCs w:val="30"/>
                <w:cs/>
              </w:rPr>
            </w:pPr>
            <w:r w:rsidRPr="004E4D14">
              <w:rPr>
                <w:rFonts w:ascii="TH SarabunPSK" w:eastAsia="CordiaNew" w:hAnsi="TH SarabunPSK" w:cs="TH SarabunPSK"/>
                <w:sz w:val="30"/>
                <w:szCs w:val="30"/>
                <w:cs/>
              </w:rPr>
              <w:t>คะแนน</w:t>
            </w:r>
          </w:p>
        </w:tc>
      </w:tr>
      <w:tr w:rsidR="00400187" w:rsidRPr="004E4D14" w:rsidTr="000E14FE">
        <w:tc>
          <w:tcPr>
            <w:tcW w:w="7385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71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400187" w:rsidRPr="00400187" w:rsidRDefault="00400187" w:rsidP="001E2E4B">
      <w:pPr>
        <w:jc w:val="center"/>
        <w:rPr>
          <w:rFonts w:ascii="TH SarabunPSK" w:hAnsi="TH SarabunPSK" w:cs="TH SarabunPSK" w:hint="cs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3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นักศึกษา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>.</w:t>
            </w:r>
            <w:r>
              <w:rPr>
                <w:rFonts w:ascii="TH SarabunPSK" w:eastAsiaTheme="minorHAnsi" w:hAnsi="TH SarabunPSK" w:cs="TH SarabunPSK"/>
                <w:b/>
                <w:bCs/>
                <w:cs/>
              </w:rPr>
              <w:t>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การรับนักศึกษา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</w:rPr>
        <w:t xml:space="preserve"> </w:t>
      </w:r>
      <w:r w:rsidRPr="004E4D14">
        <w:rPr>
          <w:rFonts w:ascii="TH SarabunPSK" w:hAnsi="TH SarabunPSK" w:cs="TH SarabunPSK"/>
          <w:cs/>
        </w:rPr>
        <w:t>กระบวนการ</w:t>
      </w:r>
    </w:p>
    <w:p w:rsidR="0055142D" w:rsidRPr="004E4D14" w:rsidRDefault="0055142D" w:rsidP="0055142D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Pr="0055142D"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การเตรียมความพร้อมก่อนเข้าศึกษา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ที่ทำให้ได้นักศึกษาที่มีความพร้อมที่จะเรียนในหลักสูตร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318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การเตรียมความพร้อมก่อนเข้าศึกษา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การเตรียมความพร้อมก่อนเข้าศึกษา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3.1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>
              <w:rPr>
                <w:rFonts w:ascii="TH SarabunPSK" w:hAnsi="TH SarabunPSK" w:cs="TH SarabunPSK"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color w:val="C00000"/>
          <w:cs/>
        </w:rPr>
      </w:pP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eastAsia="CordiaNew" w:hAnsi="TH SarabunPSK" w:cs="TH SarabunPSK"/>
                <w:cs/>
              </w:rPr>
              <w:t>การรับนักศึกษา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3.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="007C526A">
              <w:rPr>
                <w:rFonts w:ascii="TH SarabunPSK" w:hAnsi="TH SarabunPSK" w:cs="TH SarabunPSK" w:hint="cs"/>
                <w:color w:val="000000" w:themeColor="text1"/>
                <w:cs/>
              </w:rPr>
              <w:t>(2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3.2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การส่งเสริมและพัฒนานักศึกษา</w:t>
            </w:r>
          </w:p>
        </w:tc>
      </w:tr>
    </w:tbl>
    <w:p w:rsidR="001E2E4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074FD1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074FD1">
        <w:rPr>
          <w:rFonts w:ascii="TH SarabunPSK" w:hAnsi="TH SarabunPSK" w:cs="TH SarabunPSK"/>
          <w:b/>
          <w:bCs/>
        </w:rPr>
        <w:t xml:space="preserve"> </w:t>
      </w:r>
      <w:r w:rsidRPr="00074FD1">
        <w:rPr>
          <w:rFonts w:ascii="TH SarabunPSK" w:hAnsi="TH SarabunPSK" w:cs="TH SarabunPSK"/>
          <w:cs/>
        </w:rPr>
        <w:t>กระบวนการ</w:t>
      </w:r>
    </w:p>
    <w:p w:rsidR="00331D74" w:rsidRPr="004E4D14" w:rsidRDefault="00331D74" w:rsidP="00331D74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 w:rsidRPr="0055142D"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cs/>
        </w:rPr>
        <w:t>21</w:t>
      </w:r>
      <w:r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ที่ทำให้นักศึกษามีทักษะที่จำเป็นต่อการประกอบอาชีพในอนาคต</w:t>
      </w: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65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การพัฒนาศักยภาพนักศึกษาและการเสริมสร้างทักษะการเรียนรู้ในศตวรรษที่</w:t>
      </w:r>
      <w:r w:rsidRPr="004E4D14">
        <w:rPr>
          <w:rFonts w:ascii="TH SarabunPSK" w:hAnsi="TH SarabunPSK" w:cs="TH SarabunPSK"/>
          <w:b/>
          <w:bCs/>
          <w:color w:val="000000" w:themeColor="text1"/>
          <w:highlight w:val="cyan"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highlight w:val="cyan"/>
          <w:cs/>
        </w:rPr>
        <w:t>21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การพัฒนาศักยภาพนักศึกษาและการเสริมสร้างทักษะการเรียนรู้ในศตวรรษที่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21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3.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</w:rPr>
              <w:t xml:space="preserve"> – 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.2</w:t>
            </w:r>
            <w:r>
              <w:rPr>
                <w:rFonts w:ascii="TH SarabunPSK" w:hAnsi="TH SarabunPSK" w:cs="TH SarabunPSK" w:hint="cs"/>
                <w:cs/>
              </w:rPr>
              <w:t>(2)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การส่งเสริมและพัฒนานักศึกษา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3.2</w:t>
            </w:r>
            <w:r w:rsidR="00331D74">
              <w:rPr>
                <w:rFonts w:ascii="TH SarabunPSK" w:hAnsi="TH SarabunPSK" w:cs="TH SarabunPSK" w:hint="cs"/>
                <w:cs/>
              </w:rPr>
              <w:t>(2</w:t>
            </w:r>
            <w:r>
              <w:rPr>
                <w:rFonts w:ascii="TH SarabunPSK" w:hAnsi="TH SarabunPSK" w:cs="TH SarabunPSK" w:hint="cs"/>
                <w:cs/>
              </w:rPr>
              <w:t>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C00000"/>
                <w:cs/>
              </w:rPr>
              <w:lastRenderedPageBreak/>
              <w:br w:type="page"/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4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อาจารย์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การบริหารและพัฒนาอาจารย์</w:t>
            </w:r>
          </w:p>
        </w:tc>
      </w:tr>
    </w:tbl>
    <w:p w:rsidR="001E2E4B" w:rsidRPr="00734E3B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734E3B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734E3B">
        <w:rPr>
          <w:rFonts w:ascii="TH SarabunPSK" w:hAnsi="TH SarabunPSK" w:cs="TH SarabunPSK"/>
          <w:b/>
          <w:bCs/>
        </w:rPr>
        <w:t xml:space="preserve"> </w:t>
      </w:r>
      <w:r w:rsidRPr="00734E3B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331D74" w:rsidP="00A84DA5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</w:t>
      </w:r>
      <w:r w:rsidRPr="00A84DA5">
        <w:rPr>
          <w:rFonts w:ascii="TH SarabunPSK" w:hAnsi="TH SarabunPSK" w:cs="TH SarabunPSK"/>
          <w:color w:val="000000"/>
          <w:cs/>
        </w:rPr>
        <w:t>ดำเนินงาน</w:t>
      </w:r>
      <w:r w:rsidR="00A84DA5" w:rsidRPr="00A84DA5">
        <w:rPr>
          <w:rFonts w:ascii="TH SarabunPSK" w:hAnsi="TH SarabunPSK" w:cs="TH SarabunPSK" w:hint="cs"/>
          <w:cs/>
        </w:rPr>
        <w:t>ที่</w:t>
      </w:r>
      <w:r w:rsidR="00A84DA5" w:rsidRPr="00B75BA5">
        <w:rPr>
          <w:rFonts w:ascii="TH SarabunPSK" w:hAnsi="TH SarabunPSK" w:cs="TH SarabunPSK"/>
          <w:cs/>
        </w:rPr>
        <w:t>ทำให้หลักสูตรมีอาจารย์ที่มีคุณสมบัติเหมาะสมทั้งในด้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นวุฒิการศึกษาและตำแหน่งทางวิชาก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รเป็นไปตามเกณฑ์มาตรฐานหลักสูตรอย่างต่อเนื่อง และมีการส่งเสริมให้มีก</w:t>
      </w:r>
      <w:r w:rsidR="00A84DA5" w:rsidRPr="00B75BA5">
        <w:rPr>
          <w:rFonts w:ascii="TH SarabunPSK" w:hAnsi="TH SarabunPSK" w:cs="TH SarabunPSK" w:hint="cs"/>
          <w:cs/>
        </w:rPr>
        <w:t>า</w:t>
      </w:r>
      <w:r w:rsidR="00A84DA5" w:rsidRPr="00B75BA5">
        <w:rPr>
          <w:rFonts w:ascii="TH SarabunPSK" w:hAnsi="TH SarabunPSK" w:cs="TH SarabunPSK"/>
          <w:cs/>
        </w:rPr>
        <w:t>รเพิ่มพูนความรู้ความสามารถของอาจารย์เพื่อสร้างความเข้มแข็งทางวิชาการของหลักสูต</w:t>
      </w:r>
      <w:r w:rsidR="00A84DA5" w:rsidRPr="00B75BA5">
        <w:rPr>
          <w:rFonts w:ascii="TH SarabunPSK" w:hAnsi="TH SarabunPSK" w:cs="TH SarabunPSK" w:hint="cs"/>
          <w:cs/>
        </w:rPr>
        <w:t>ร</w:t>
      </w:r>
      <w:r w:rsidR="00A84DA5">
        <w:rPr>
          <w:rFonts w:ascii="TH SarabunPSK" w:hAnsi="TH SarabunPSK" w:cs="TH SarabunPSK"/>
          <w:b/>
          <w:bCs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1.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ระบบการบริหารอาจารย์</w:t>
      </w:r>
      <w:r>
        <w:rPr>
          <w:rFonts w:ascii="TH SarabunPSK" w:hAnsi="TH SarabunPSK" w:cs="TH SarabunPSK"/>
          <w:b/>
          <w:bCs/>
        </w:rPr>
        <w:t xml:space="preserve"> </w:t>
      </w:r>
    </w:p>
    <w:p w:rsidR="00331D74" w:rsidRDefault="00331D74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s/>
        </w:rPr>
        <w:t xml:space="preserve">2. </w:t>
      </w:r>
      <w:r w:rsidR="001E2E4B" w:rsidRPr="004E4D14">
        <w:rPr>
          <w:rFonts w:ascii="TH SarabunPSK" w:hAnsi="TH SarabunPSK" w:cs="TH SarabunPSK"/>
          <w:b/>
          <w:bCs/>
          <w:cs/>
        </w:rPr>
        <w:t>ระบบการส่งเสริมและพัฒนาอาจารย์</w:t>
      </w:r>
      <w:r>
        <w:rPr>
          <w:rFonts w:ascii="TH SarabunPSK" w:hAnsi="TH SarabunPSK" w:cs="TH SarabunPSK"/>
          <w:b/>
          <w:bCs/>
        </w:rPr>
        <w:t xml:space="preserve">  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  <w:sz w:val="30"/>
          <w:szCs w:val="30"/>
        </w:rPr>
      </w:pPr>
    </w:p>
    <w:p w:rsidR="001E2E4B" w:rsidRPr="004E4D14" w:rsidRDefault="001E2E4B" w:rsidP="001E2E4B">
      <w:pPr>
        <w:spacing w:line="259" w:lineRule="auto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หมายเหตุ </w:t>
      </w:r>
    </w:p>
    <w:p w:rsidR="001E2E4B" w:rsidRPr="004E4D14" w:rsidRDefault="001E2E4B" w:rsidP="001E2E4B">
      <w:pPr>
        <w:spacing w:line="259" w:lineRule="auto"/>
        <w:ind w:right="-362" w:firstLine="720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  <w:cs/>
        </w:rPr>
        <w:t xml:space="preserve"> หมายถึง ระบบการสรรหาและแต่งตั้งอาจารย์ผู้รับผิดชอบหลักสูตร ระดับปริญญาตรี</w:t>
      </w:r>
    </w:p>
    <w:p w:rsidR="001E2E4B" w:rsidRPr="004E4D14" w:rsidRDefault="001E2E4B" w:rsidP="001E2E4B">
      <w:pPr>
        <w:spacing w:line="259" w:lineRule="auto"/>
        <w:ind w:left="993" w:hanging="273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. ประเด็นที่ 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ระบบการบริหารอาจารย์ และประเด็นที่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ระบบการส่งเสริมและพัฒนาอาจารย์ให้วิเคราะห์อาจารย์ของคณะ/หน่วย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C00000"/>
          <w:sz w:val="30"/>
          <w:szCs w:val="30"/>
          <w:cs/>
        </w:rPr>
        <w:br w:type="page"/>
      </w: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lastRenderedPageBreak/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sym w:font="Wingdings 2" w:char="F045"/>
      </w:r>
      <w:r w:rsidRPr="004E4D14">
        <w:rPr>
          <w:rFonts w:ascii="TH SarabunPSK" w:hAnsi="TH SarabunPSK" w:cs="TH SarabunPSK"/>
          <w:b/>
          <w:bCs/>
          <w:highlight w:val="cyan"/>
          <w:cs/>
        </w:rPr>
        <w:t>ระบบการบริหารอาจารย์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บริหารอาจารย์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highlight w:val="green"/>
          <w:cs/>
        </w:rPr>
        <w:t>ระบบการส่งเสริมและพัฒนาอาจารย์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ระบบการส่งเสริมและพัฒนาอาจารย์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4.1(3)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การบริหารและพัฒนาอาจารย์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4.1</w:t>
            </w:r>
            <w:r>
              <w:rPr>
                <w:rFonts w:ascii="TH SarabunPSK" w:hAnsi="TH SarabunPSK" w:cs="TH SarabunPSK" w:hint="cs"/>
                <w:color w:val="000000" w:themeColor="text1"/>
                <w:cs/>
              </w:rPr>
              <w:t>(...)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หลักสูตร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การประเมินผู้เรียน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สาระของรายวิชาในหลักสูตร</w:t>
            </w:r>
          </w:p>
        </w:tc>
      </w:tr>
    </w:tbl>
    <w:p w:rsidR="001E2E4B" w:rsidRPr="009637F0" w:rsidRDefault="001E2E4B" w:rsidP="001E2E4B">
      <w:pPr>
        <w:rPr>
          <w:rFonts w:ascii="TH SarabunPSK" w:hAnsi="TH SarabunPSK" w:cs="TH SarabunPSK"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1E2E4B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 w:rsidR="00A84DA5" w:rsidRPr="004E4D14">
        <w:rPr>
          <w:rFonts w:ascii="TH SarabunPSK" w:hAnsi="TH SarabunPSK" w:cs="TH SarabunPSK"/>
          <w:color w:val="000000"/>
          <w:cs/>
        </w:rPr>
        <w:t>ที่ทำให้หลักสูตรมีความทันสมัย สอดคล้องกับความต้องการของตลาดแรงงานและความต้องการของประเทศ</w:t>
      </w:r>
      <w:r w:rsidR="00A84DA5">
        <w:rPr>
          <w:rFonts w:ascii="TH SarabunPSK" w:hAnsi="TH SarabunPSK" w:cs="TH SarabunPSK"/>
          <w:b/>
          <w:bCs/>
          <w:color w:val="C00000"/>
        </w:rPr>
        <w:t xml:space="preserve"> </w:t>
      </w:r>
      <w:r w:rsidR="00A84DA5" w:rsidRPr="00A84DA5">
        <w:rPr>
          <w:rFonts w:ascii="TH SarabunPSK" w:hAnsi="TH SarabunPSK" w:cs="TH SarabunPSK" w:hint="cs"/>
          <w:cs/>
        </w:rPr>
        <w:t>ดังนี้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การออกแบบหลักสูตรและสาระรายวิชาในหลักสูตร</w:t>
      </w:r>
    </w:p>
    <w:p w:rsidR="001E2E4B" w:rsidRPr="004E4D14" w:rsidRDefault="001E2E4B" w:rsidP="001E2E4B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การปรับปรุงหลักสูตรให้ทันสมัยตามความก้าวหน้าในศาสตร์สาขานั้นๆ</w:t>
      </w:r>
    </w:p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การออกแบบหลักสูตรและสาระรายวิชาในหลักสูตร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การออกแบบหลักสูตรและสาระรายวิชาในหลักสูตร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การปรับปรุงหลักสูตรให้ทันสมัยตามความก้าวหน้าในศาสตร์สาขานั้นๆ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การปรับปรุงหลักสูตรให้ทันสมัยตามความก้าวหน้าในศาสตร์สาขานั้นๆ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5.1(2)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สาระของรายวิชาในหลักสูตร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5.2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</w:tr>
    </w:tbl>
    <w:p w:rsidR="001E2E4B" w:rsidRPr="009637F0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9637F0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9637F0">
        <w:rPr>
          <w:rFonts w:ascii="TH SarabunPSK" w:hAnsi="TH SarabunPSK" w:cs="TH SarabunPSK"/>
          <w:b/>
          <w:bCs/>
        </w:rPr>
        <w:t xml:space="preserve"> </w:t>
      </w:r>
      <w:r w:rsidRPr="009637F0">
        <w:rPr>
          <w:rFonts w:ascii="TH SarabunPSK" w:hAnsi="TH SarabunPSK" w:cs="TH SarabunPSK"/>
          <w:cs/>
        </w:rPr>
        <w:t>กระบวนการ</w:t>
      </w:r>
    </w:p>
    <w:p w:rsidR="00A84DA5" w:rsidRPr="00A84DA5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ที่ทำให้</w:t>
      </w:r>
      <w:r>
        <w:rPr>
          <w:rFonts w:ascii="TH SarabunPSK" w:hAnsi="TH SarabunPSK" w:cs="TH SarabunPSK" w:hint="cs"/>
          <w:color w:val="000000"/>
          <w:cs/>
        </w:rPr>
        <w:t xml:space="preserve">กระบวนการจัดการเรียนการสอนตอบสนองความแตกต่างของผู้เรียน  การจัดการเรียนการสอนที่เน้นผู้เรียนเป็นสำคัญ ก่อให้เกิดผลการเรียนรู้บรรลุตามเป้าหมาย </w:t>
      </w:r>
      <w:r w:rsidRPr="00A84DA5">
        <w:rPr>
          <w:rFonts w:ascii="TH SarabunPSK" w:hAnsi="TH SarabunPSK" w:cs="TH SarabunPSK" w:hint="cs"/>
          <w:cs/>
        </w:rPr>
        <w:t>ดังนี้</w:t>
      </w:r>
    </w:p>
    <w:p w:rsidR="00A84DA5" w:rsidRPr="004E4D14" w:rsidRDefault="00A84DA5" w:rsidP="00A84DA5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1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 การกำหนดผู้สอน</w:t>
      </w:r>
    </w:p>
    <w:p w:rsidR="00A84DA5" w:rsidRPr="004E4D14" w:rsidRDefault="00A84DA5" w:rsidP="00A84DA5">
      <w:pPr>
        <w:autoSpaceDE w:val="0"/>
        <w:autoSpaceDN w:val="0"/>
        <w:adjustRightInd w:val="0"/>
        <w:ind w:left="993" w:right="-613" w:hanging="284"/>
        <w:rPr>
          <w:rFonts w:ascii="TH SarabunPSK" w:hAnsi="TH SarabunPSK" w:cs="TH SarabunPSK"/>
          <w:b/>
          <w:bCs/>
          <w:color w:val="000000"/>
        </w:rPr>
      </w:pPr>
      <w:r>
        <w:rPr>
          <w:rFonts w:ascii="TH SarabunPSK" w:hAnsi="TH SarabunPSK" w:cs="TH SarabunPSK"/>
          <w:b/>
          <w:bCs/>
          <w:color w:val="000000"/>
          <w:cs/>
        </w:rPr>
        <w:t>2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. การกำกับ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</w:rPr>
        <w:t>.</w:t>
      </w:r>
      <w:r>
        <w:rPr>
          <w:rFonts w:ascii="TH SarabunPSK" w:hAnsi="TH SarabunPSK" w:cs="TH SarabunPSK"/>
          <w:b/>
          <w:bCs/>
          <w:color w:val="000000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 และ</w:t>
      </w:r>
      <w:r w:rsidRPr="004E4D14">
        <w:rPr>
          <w:rFonts w:ascii="TH SarabunPSK" w:hAnsi="TH SarabunPSK" w:cs="TH SarabunPSK"/>
          <w:b/>
          <w:bCs/>
          <w:color w:val="000000"/>
          <w:cs/>
        </w:rPr>
        <w:br/>
        <w:t>การจัดการเรียนการสอน</w:t>
      </w:r>
    </w:p>
    <w:p w:rsidR="00A84DA5" w:rsidRPr="004E4D14" w:rsidRDefault="00A84DA5" w:rsidP="00A84DA5">
      <w:pPr>
        <w:tabs>
          <w:tab w:val="left" w:pos="1038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>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left="851" w:right="-613"/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การกำหนดผู้สอน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การกำหนดผู้สอน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การกำกับ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ติดตาม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และตรวจสอบการจัดทำแผนการเรียนรู้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3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cyan"/>
        </w:rPr>
        <w:t>.</w:t>
      </w:r>
      <w:r>
        <w:rPr>
          <w:rFonts w:ascii="TH SarabunPSK" w:hAnsi="TH SarabunPSK" w:cs="TH SarabunPSK"/>
          <w:b/>
          <w:bCs/>
          <w:color w:val="000000"/>
          <w:highlight w:val="cyan"/>
          <w:cs/>
        </w:rPr>
        <w:t>4</w:t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) และการจัดการเรียนการสอน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ติดตาม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และตรวจสอบการจัดทำแผนการเรียนรู้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5.2(2)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การวางระบบผู้สอนและกระบวนการจัดการเรียนการสอน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 w:hint="cs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5.3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การประเมินผู้เรียน</w:t>
            </w:r>
          </w:p>
        </w:tc>
      </w:tr>
    </w:tbl>
    <w:p w:rsidR="001E2E4B" w:rsidRPr="00E23CAC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cs/>
        </w:rPr>
        <w:t>กระบวนการ</w:t>
      </w:r>
    </w:p>
    <w:p w:rsidR="001E4D07" w:rsidRPr="00A84DA5" w:rsidRDefault="001E4D07" w:rsidP="001E4D07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  <w:cs/>
        </w:rPr>
      </w:pPr>
      <w:r w:rsidRPr="009637F0">
        <w:rPr>
          <w:rFonts w:ascii="TH SarabunPSK" w:hAnsi="TH SarabunPSK" w:cs="TH SarabunPSK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</w:t>
      </w:r>
      <w:r w:rsidR="001C72C1" w:rsidRPr="00E23CAC">
        <w:rPr>
          <w:rFonts w:ascii="TH SarabunPSK" w:hAnsi="TH SarabunPSK" w:cs="TH SarabunPSK"/>
          <w:cs/>
        </w:rPr>
        <w:t>สะท้อนสภาพจริงด้วยวิธีการหรือเครื่องมือประเมินที่เชื่อถือได้ ให้ข้อมูลที่ช่วยให้ผู้สอนและผู้เรียนมีแนวทางในการปรับปรุงพัฒนาการเรียนการสอน</w:t>
      </w:r>
      <w:r w:rsidR="001C72C1" w:rsidRPr="001C72C1">
        <w:rPr>
          <w:rFonts w:ascii="TH SarabunPSK" w:hAnsi="TH SarabunPSK" w:cs="TH SarabunPSK" w:hint="cs"/>
          <w:cs/>
        </w:rPr>
        <w:t xml:space="preserve"> ดังนี้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1.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p w:rsidR="001C72C1" w:rsidRPr="00E23CAC" w:rsidRDefault="001C72C1" w:rsidP="001C72C1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2.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การตรวจสอบการประเมินผลการเรียนรู้ของนักศึกษา</w:t>
      </w:r>
    </w:p>
    <w:p w:rsidR="001C72C1" w:rsidRPr="00E23CAC" w:rsidRDefault="001C72C1" w:rsidP="001C72C1">
      <w:pPr>
        <w:autoSpaceDE w:val="0"/>
        <w:autoSpaceDN w:val="0"/>
        <w:adjustRightInd w:val="0"/>
        <w:ind w:right="-873" w:firstLine="720"/>
        <w:jc w:val="thaiDistribute"/>
        <w:rPr>
          <w:rFonts w:ascii="TH SarabunPSK" w:hAnsi="TH SarabunPSK" w:cs="TH SarabunPSK"/>
          <w:b/>
          <w:bCs/>
        </w:rPr>
      </w:pPr>
      <w:r w:rsidRPr="00E23CAC">
        <w:rPr>
          <w:rFonts w:ascii="TH SarabunPSK" w:hAnsi="TH SarabunPSK" w:cs="TH SarabunPSK"/>
          <w:b/>
          <w:bCs/>
          <w:cs/>
        </w:rPr>
        <w:t>3.</w:t>
      </w:r>
      <w:r w:rsidRPr="00E23CAC">
        <w:rPr>
          <w:rFonts w:ascii="TH SarabunPSK" w:hAnsi="TH SarabunPSK" w:cs="TH SarabunPSK"/>
          <w:b/>
          <w:bCs/>
        </w:rPr>
        <w:t xml:space="preserve"> </w:t>
      </w:r>
      <w:r w:rsidRPr="00E23CAC">
        <w:rPr>
          <w:rFonts w:ascii="TH SarabunPSK" w:hAnsi="TH SarabunPSK" w:cs="TH SarabunPSK"/>
          <w:b/>
          <w:bCs/>
          <w:cs/>
        </w:rPr>
        <w:t>การกำกับการประเมินการจัดการเรียนการสอนและประเมินหลักสูตร</w:t>
      </w:r>
      <w:r w:rsidRPr="00E23CAC">
        <w:rPr>
          <w:rFonts w:ascii="TH SarabunPSK" w:hAnsi="TH SarabunPSK" w:cs="TH SarabunPSK"/>
          <w:b/>
          <w:bCs/>
        </w:rPr>
        <w:t xml:space="preserve"> (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5</w:t>
      </w:r>
      <w:r w:rsidRPr="00E23CAC">
        <w:rPr>
          <w:rFonts w:ascii="TH SarabunPSK" w:hAnsi="TH SarabunPSK" w:cs="TH SarabunPSK"/>
          <w:b/>
          <w:bCs/>
        </w:rPr>
        <w:t xml:space="preserve"> </w:t>
      </w:r>
      <w:r>
        <w:rPr>
          <w:rFonts w:ascii="TH SarabunPSK" w:hAnsi="TH SarabunPSK" w:cs="TH SarabunPSK" w:hint="cs"/>
          <w:b/>
          <w:bCs/>
          <w:cs/>
        </w:rPr>
        <w:t>และ</w:t>
      </w:r>
      <w:r w:rsidRPr="00E23CAC">
        <w:rPr>
          <w:rFonts w:ascii="TH SarabunPSK" w:hAnsi="TH SarabunPSK" w:cs="TH SarabunPSK"/>
          <w:b/>
          <w:bCs/>
          <w:cs/>
        </w:rPr>
        <w:t xml:space="preserve"> </w:t>
      </w:r>
      <w:proofErr w:type="spellStart"/>
      <w:r w:rsidRPr="00E23CAC">
        <w:rPr>
          <w:rFonts w:ascii="TH SarabunPSK" w:hAnsi="TH SarabunPSK" w:cs="TH SarabunPSK"/>
          <w:b/>
          <w:bCs/>
          <w:cs/>
        </w:rPr>
        <w:t>มคอ</w:t>
      </w:r>
      <w:proofErr w:type="spellEnd"/>
      <w:r w:rsidRPr="00E23CAC">
        <w:rPr>
          <w:rFonts w:ascii="TH SarabunPSK" w:hAnsi="TH SarabunPSK" w:cs="TH SarabunPSK"/>
          <w:b/>
          <w:bCs/>
        </w:rPr>
        <w:t>.</w:t>
      </w:r>
      <w:r w:rsidRPr="00E23CAC">
        <w:rPr>
          <w:rFonts w:ascii="TH SarabunPSK" w:hAnsi="TH SarabunPSK" w:cs="TH SarabunPSK"/>
          <w:b/>
          <w:bCs/>
          <w:cs/>
        </w:rPr>
        <w:t>6</w:t>
      </w:r>
      <w:r>
        <w:rPr>
          <w:rFonts w:ascii="TH SarabunPSK" w:hAnsi="TH SarabunPSK" w:cs="TH SarabunPSK" w:hint="cs"/>
          <w:b/>
          <w:bCs/>
          <w:cs/>
        </w:rPr>
        <w:t>)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yellow"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yellow"/>
        </w:rPr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yellow"/>
          <w:cs/>
        </w:rPr>
        <w:t>การประเมินผลการเรียนรู้ตามกรอบมาตรฐานคุณวุฒิระดับอุดมศึกษาแห่งชาติ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การประเมินผลการเรียนรู้ตามกรอบมาตรฐานคุณวุฒิระดับอุดมศึกษาแห่งชาติ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(1)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5.3(1)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cyan"/>
        </w:rPr>
      </w:pPr>
      <w:r>
        <w:rPr>
          <w:rFonts w:ascii="TH SarabunPSK" w:hAnsi="TH SarabunPSK" w:cs="TH SarabunPSK"/>
          <w:color w:val="C00000"/>
          <w:highlight w:val="cya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cya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cyan"/>
          <w:cs/>
        </w:rPr>
        <w:t>การตรวจสอบการประเมินผลการเรียนรู้ของนักศึกษา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การตรวจสอบการประเมินผลการเรียนรู้ของนักศึกษา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5.3(2)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Default="001E2E4B" w:rsidP="001E2E4B">
      <w:pPr>
        <w:rPr>
          <w:rFonts w:ascii="TH SarabunPSK" w:hAnsi="TH SarabunPSK" w:cs="TH SarabunPSK"/>
          <w:color w:val="C00000"/>
          <w:highlight w:val="green"/>
        </w:rPr>
      </w:pPr>
      <w:r>
        <w:rPr>
          <w:rFonts w:ascii="TH SarabunPSK" w:hAnsi="TH SarabunPSK" w:cs="TH SarabunPSK"/>
          <w:color w:val="C00000"/>
          <w:highlight w:val="green"/>
        </w:rPr>
        <w:br w:type="page"/>
      </w:r>
    </w:p>
    <w:p w:rsidR="001E2E4B" w:rsidRPr="004E4D14" w:rsidRDefault="001E2E4B" w:rsidP="001E2E4B">
      <w:pPr>
        <w:ind w:right="-469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olor w:val="C00000"/>
          <w:highlight w:val="green"/>
        </w:rPr>
        <w:lastRenderedPageBreak/>
        <w:sym w:font="Wingdings 2" w:char="F045"/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การกำกับการประเมินการจัดการเรียนการสอนและประเมินหลักสูตร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5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 xml:space="preserve"> </w:t>
      </w:r>
      <w:r>
        <w:rPr>
          <w:rFonts w:ascii="TH SarabunPSK" w:hAnsi="TH SarabunPSK" w:cs="TH SarabunPSK" w:hint="cs"/>
          <w:b/>
          <w:bCs/>
          <w:color w:val="000000"/>
          <w:highlight w:val="green"/>
          <w:cs/>
        </w:rPr>
        <w:t>และ</w:t>
      </w:r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 xml:space="preserve">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highlight w:val="green"/>
          <w:cs/>
        </w:rPr>
        <w:t>มคอ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.</w:t>
      </w:r>
      <w:r>
        <w:rPr>
          <w:rFonts w:ascii="TH SarabunPSK" w:hAnsi="TH SarabunPSK" w:cs="TH SarabunPSK"/>
          <w:b/>
          <w:bCs/>
          <w:color w:val="000000"/>
          <w:highlight w:val="green"/>
          <w:cs/>
        </w:rPr>
        <w:t>6</w:t>
      </w:r>
      <w:r w:rsidRPr="004E4D14">
        <w:rPr>
          <w:rFonts w:ascii="TH SarabunPSK" w:hAnsi="TH SarabunPSK" w:cs="TH SarabunPSK"/>
          <w:b/>
          <w:bCs/>
          <w:color w:val="000000"/>
          <w:highlight w:val="green"/>
        </w:rPr>
        <w:t>)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การกำกับการประเมินการจัดการเรียนการสอนและประเมินหลักสูตร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>)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5.</w:t>
            </w:r>
            <w:r w:rsidRPr="004E4D14">
              <w:rPr>
                <w:rFonts w:ascii="TH SarabunPSK" w:hAnsi="TH SarabunPSK" w:cs="TH SarabunPSK"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(3)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Default="001E2E4B" w:rsidP="001E2E4B">
      <w:pPr>
        <w:rPr>
          <w:rFonts w:ascii="TH SarabunPSK" w:hAnsi="TH SarabunPSK" w:cs="TH SarabunPSK"/>
          <w:b/>
          <w:bCs/>
          <w:cs/>
        </w:rPr>
      </w:pPr>
    </w:p>
    <w:p w:rsidR="001E2E4B" w:rsidRDefault="001E2E4B" w:rsidP="001E2E4B">
      <w:pPr>
        <w:rPr>
          <w:rFonts w:ascii="TH SarabunPSK" w:hAnsi="TH SarabunPSK" w:cs="TH SarabunPSK" w:hint="cs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lastRenderedPageBreak/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การประเมินผู้เรียน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5.5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 และการประเมินการจัดการเรียนการสอน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>(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ผลลัพธ์</w:t>
      </w: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920"/>
        <w:gridCol w:w="1112"/>
        <w:gridCol w:w="1014"/>
        <w:gridCol w:w="1418"/>
      </w:tblGrid>
      <w:tr w:rsidR="001E2E4B" w:rsidRPr="004E4D14" w:rsidTr="00331D74">
        <w:tc>
          <w:tcPr>
            <w:tcW w:w="5920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1112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014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ไม่ผ่าน</w:t>
            </w:r>
          </w:p>
          <w:p w:rsidR="001E2E4B" w:rsidRPr="004E4D14" w:rsidRDefault="001E2E4B" w:rsidP="00331D74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</w:tr>
      <w:tr w:rsidR="001E2E4B" w:rsidRPr="004E4D14" w:rsidTr="00331D74">
        <w:tc>
          <w:tcPr>
            <w:tcW w:w="5920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5920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1112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  <w:tc>
          <w:tcPr>
            <w:tcW w:w="1014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0</w:t>
            </w: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  <w:tr w:rsidR="001E2E4B" w:rsidRPr="004E4D14" w:rsidTr="00331D74">
        <w:tc>
          <w:tcPr>
            <w:tcW w:w="8046" w:type="dxa"/>
            <w:gridSpan w:val="3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eastAsia="MS Mincho" w:hAnsi="TH SarabunPSK" w:cs="TH SarabunPSK"/>
                <w:b/>
                <w:bCs/>
                <w:color w:val="000000"/>
                <w:cs/>
                <w:lang w:eastAsia="ja-JP"/>
              </w:rPr>
              <w:t>คะแนนเฉลี่ย 3 ประเด็น</w:t>
            </w:r>
          </w:p>
        </w:tc>
        <w:tc>
          <w:tcPr>
            <w:tcW w:w="141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DD18F2" w:rsidRDefault="001E2E4B" w:rsidP="001E2E4B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ผลการดำเนินการ</w:t>
      </w:r>
    </w:p>
    <w:tbl>
      <w:tblPr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61"/>
        <w:gridCol w:w="3827"/>
        <w:gridCol w:w="1418"/>
      </w:tblGrid>
      <w:tr w:rsidR="001E2E4B" w:rsidRPr="004E4D14" w:rsidTr="00331D74">
        <w:tc>
          <w:tcPr>
            <w:tcW w:w="4361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ประเด็นการประเมิน</w:t>
            </w:r>
          </w:p>
        </w:tc>
        <w:tc>
          <w:tcPr>
            <w:tcW w:w="3827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ผลการดำเนินการ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(คะแนน)</w:t>
            </w:r>
          </w:p>
        </w:tc>
        <w:tc>
          <w:tcPr>
            <w:tcW w:w="1418" w:type="dxa"/>
            <w:tcBorders>
              <w:bottom w:val="single" w:sz="4" w:space="0" w:color="000000"/>
            </w:tcBorders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4361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1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4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3827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.3 จำนวน ........ วิชา</w:t>
            </w:r>
          </w:p>
        </w:tc>
        <w:tc>
          <w:tcPr>
            <w:tcW w:w="1418" w:type="dxa"/>
            <w:tcBorders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hAnsi="TH SarabunPSK" w:cs="TH SarabunPSK"/>
                <w:b/>
                <w:bCs/>
                <w:color w:val="000000"/>
              </w:rPr>
            </w:pP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2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4E4D14">
              <w:rPr>
                <w:rFonts w:ascii="TH SarabunPSK" w:eastAsia="MS Mincho" w:hAnsi="TH SarabunPSK" w:cs="TH SarabunPSK"/>
                <w:color w:val="000000"/>
                <w:lang w:eastAsia="ja-JP"/>
              </w:rPr>
              <w:t>(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ถ้ามี) ตามแบบ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5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6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ภายใน </w:t>
            </w:r>
            <w:r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30</w:t>
            </w: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 วัน หลังสิ้นสุดภาคการศึกษาที่เปิดสอนให้ครบทุกรายวิชา</w:t>
            </w:r>
          </w:p>
        </w:tc>
        <w:tc>
          <w:tcPr>
            <w:tcW w:w="3827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มี 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.5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</w:p>
        </w:tc>
        <w:tc>
          <w:tcPr>
            <w:tcW w:w="1418" w:type="dxa"/>
            <w:tcBorders>
              <w:top w:val="dotted" w:sz="4" w:space="0" w:color="auto"/>
              <w:bottom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  <w:tr w:rsidR="001E2E4B" w:rsidRPr="004E4D14" w:rsidTr="00331D74">
        <w:tc>
          <w:tcPr>
            <w:tcW w:w="4361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ind w:left="284" w:hanging="284"/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</w:pPr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lastRenderedPageBreak/>
              <w:t xml:space="preserve">3. มีการทวนสอบผลสัมฤทธิ์ของนักศึกษาตามมาตรฐานผลการเรียนรู้ที่กำหนดใน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 xml:space="preserve">.3 และ </w:t>
            </w:r>
            <w:proofErr w:type="spellStart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มคอ</w:t>
            </w:r>
            <w:proofErr w:type="spellEnd"/>
            <w:r w:rsidRPr="004E4D14">
              <w:rPr>
                <w:rFonts w:ascii="TH SarabunPSK" w:eastAsia="MS Mincho" w:hAnsi="TH SarabunPSK" w:cs="TH SarabunPSK"/>
                <w:color w:val="000000"/>
                <w:cs/>
                <w:lang w:eastAsia="ja-JP"/>
              </w:rPr>
              <w:t>.4 (ถ้ามี) อย่างน้อยร้อยละ 25 ของรายวิชาที่เปิดสอนในแต่ละปีการศึกษา</w:t>
            </w:r>
          </w:p>
        </w:tc>
        <w:tc>
          <w:tcPr>
            <w:tcW w:w="3827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1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ภาคเรียนที่ 2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มีการเรียนการสอน 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 ทวนสอบฯ จำนวน ........ วิชา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  <w:tc>
          <w:tcPr>
            <w:tcW w:w="1418" w:type="dxa"/>
            <w:tcBorders>
              <w:top w:val="dotted" w:sz="4" w:space="0" w:color="auto"/>
            </w:tcBorders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  <w:color w:val="000000"/>
                <w:cs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การดำเนินการจัดทำแผนการเรียนรู้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 และการประเมินการจัดการเรียนการสอน (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มคอ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)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...คะแนน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1E2E4B" w:rsidRPr="004E4D14" w:rsidTr="00331D74">
        <w:tc>
          <w:tcPr>
            <w:tcW w:w="1951" w:type="dxa"/>
            <w:shd w:val="clear" w:color="auto" w:fill="F4B083" w:themeFill="accent2" w:themeFillTint="99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6</w:t>
            </w:r>
          </w:p>
        </w:tc>
        <w:tc>
          <w:tcPr>
            <w:tcW w:w="7513" w:type="dxa"/>
            <w:shd w:val="clear" w:color="auto" w:fill="FBE4D5" w:themeFill="accent2" w:themeFillTint="33"/>
          </w:tcPr>
          <w:p w:rsidR="001E2E4B" w:rsidRPr="004E4D14" w:rsidRDefault="001E2E4B" w:rsidP="00331D7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สิ่งสนับสนุนการเรียนรู้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1E2E4B" w:rsidRPr="004E4D14" w:rsidTr="00331D74">
        <w:tc>
          <w:tcPr>
            <w:tcW w:w="1526" w:type="dxa"/>
            <w:shd w:val="clear" w:color="auto" w:fill="FFD966" w:themeFill="accent4" w:themeFillTint="9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6.1</w:t>
            </w:r>
          </w:p>
        </w:tc>
        <w:tc>
          <w:tcPr>
            <w:tcW w:w="7938" w:type="dxa"/>
            <w:shd w:val="clear" w:color="auto" w:fill="FFF2CC" w:themeFill="accent4" w:themeFillTint="33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สิ่งสนับสนุนการเรียนรู้</w:t>
            </w:r>
          </w:p>
        </w:tc>
      </w:tr>
    </w:tbl>
    <w:p w:rsidR="001E2E4B" w:rsidRPr="00F00766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F00766">
        <w:rPr>
          <w:rFonts w:ascii="TH SarabunPSK" w:hAnsi="TH SarabunPSK" w:cs="TH SarabunPSK"/>
          <w:b/>
          <w:bCs/>
        </w:rPr>
        <w:t xml:space="preserve"> </w:t>
      </w:r>
      <w:r w:rsidRPr="00F00766">
        <w:rPr>
          <w:rFonts w:ascii="TH SarabunPSK" w:hAnsi="TH SarabunPSK" w:cs="TH SarabunPSK"/>
          <w:cs/>
        </w:rPr>
        <w:t>กระบวนการ</w:t>
      </w:r>
    </w:p>
    <w:p w:rsidR="007C526A" w:rsidRPr="004E4D14" w:rsidRDefault="007C526A" w:rsidP="007C526A">
      <w:pPr>
        <w:autoSpaceDE w:val="0"/>
        <w:autoSpaceDN w:val="0"/>
        <w:adjustRightInd w:val="0"/>
        <w:ind w:right="-330" w:firstLine="720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color w:val="000000"/>
          <w:cs/>
        </w:rPr>
        <w:t>กระบวนการหรือผลการดำเนินงาน</w:t>
      </w:r>
      <w:r>
        <w:rPr>
          <w:rFonts w:ascii="TH SarabunPSK" w:hAnsi="TH SarabunPSK" w:cs="TH SarabunPSK" w:hint="cs"/>
          <w:b/>
          <w:bCs/>
          <w:color w:val="000000"/>
          <w:cs/>
        </w:rPr>
        <w:t>ด้าน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สิ่งสนับสนุนการเรียนรู้ที่</w:t>
      </w: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เพียงพอและเหมาะสม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ต่อการจัดการเรียนการสอน</w:t>
      </w:r>
      <w:r>
        <w:rPr>
          <w:rFonts w:ascii="TH SarabunPSK" w:hAnsi="TH SarabunPSK" w:cs="TH SarabunPSK" w:hint="cs"/>
          <w:color w:val="000000"/>
          <w:cs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ที่สะท้อนการจัดเตรียมสิ่งสนับสนุนการเรียนรู้ที่จำเป็นต่อการเรียนการสอน และส่งผลให้ผู้เรียนสามารถเรียนรู้ได้อย่างมีประสิทธิผล</w:t>
      </w:r>
    </w:p>
    <w:tbl>
      <w:tblPr>
        <w:tblStyle w:val="TableGrid1"/>
        <w:tblW w:w="9270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270"/>
      </w:tblGrid>
      <w:tr w:rsidR="001E2E4B" w:rsidRPr="004E4D14" w:rsidTr="00331D74">
        <w:trPr>
          <w:tblHeader/>
        </w:trPr>
        <w:tc>
          <w:tcPr>
            <w:tcW w:w="9270" w:type="dxa"/>
            <w:shd w:val="clear" w:color="auto" w:fill="auto"/>
          </w:tcPr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1E2E4B" w:rsidRPr="004E4D14" w:rsidRDefault="001E2E4B" w:rsidP="00331D74">
            <w:pPr>
              <w:tabs>
                <w:tab w:val="left" w:pos="1843"/>
              </w:tabs>
              <w:autoSpaceDE w:val="0"/>
              <w:autoSpaceDN w:val="0"/>
              <w:adjustRightInd w:val="0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เกณฑ์มาตรฐาน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1. มีระบบ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มีกลไก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2. 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ดำเนินงาน และมีการประเมินกระบวนการ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spacing w:val="-6"/>
              </w:rPr>
            </w:pPr>
            <w:r w:rsidRPr="004E4D14">
              <w:rPr>
                <w:rFonts w:ascii="TH SarabunPSK" w:hAnsi="TH SarabunPSK" w:cs="TH SarabunPSK"/>
                <w:cs/>
              </w:rPr>
              <w:t>3. มีการปรับปรุง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4. มีผลจากการปรับปรุงเห็นชัดเจนเป็นรูปธรรม</w:t>
            </w:r>
          </w:p>
        </w:tc>
      </w:tr>
      <w:tr w:rsidR="001E2E4B" w:rsidRPr="004E4D14" w:rsidTr="00331D74">
        <w:tc>
          <w:tcPr>
            <w:tcW w:w="9270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left="252" w:hanging="270"/>
              <w:rPr>
                <w:rFonts w:ascii="TH SarabunPSK" w:hAnsi="TH SarabunPSK" w:cs="TH SarabunPSK"/>
                <w:color w:val="0070C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5. 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1E2E4B" w:rsidRPr="004E4D14" w:rsidTr="00331D74"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1E2E4B" w:rsidRPr="004E4D14" w:rsidTr="00331D74"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มีการดำเนินการ 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848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</w:tc>
        <w:tc>
          <w:tcPr>
            <w:tcW w:w="1849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มีการดำเนินการ</w:t>
            </w:r>
          </w:p>
          <w:p w:rsidR="001E2E4B" w:rsidRPr="004E4D14" w:rsidRDefault="001E2E4B" w:rsidP="00331D7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</w:tbl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1E2E4B" w:rsidRPr="00F00766" w:rsidRDefault="001E2E4B" w:rsidP="001E2E4B">
      <w:pPr>
        <w:rPr>
          <w:rFonts w:ascii="TH SarabunPSK" w:hAnsi="TH SarabunPSK" w:cs="TH SarabunPSK"/>
          <w:b/>
          <w:bCs/>
        </w:rPr>
      </w:pPr>
      <w:r w:rsidRPr="00F00766">
        <w:rPr>
          <w:rFonts w:ascii="TH SarabunPSK" w:hAnsi="TH SarabunPSK" w:cs="TH SarabunPSK" w:hint="cs"/>
          <w:b/>
          <w:bCs/>
          <w:cs/>
        </w:rPr>
        <w:t>ผลการดำเนินงาน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93"/>
        <w:gridCol w:w="6194"/>
        <w:gridCol w:w="1929"/>
      </w:tblGrid>
      <w:tr w:rsidR="001E2E4B" w:rsidRPr="004E4D14" w:rsidTr="00331D74">
        <w:trPr>
          <w:tblHeader/>
        </w:trPr>
        <w:tc>
          <w:tcPr>
            <w:tcW w:w="94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เกณฑ์</w:t>
            </w:r>
          </w:p>
        </w:tc>
        <w:tc>
          <w:tcPr>
            <w:tcW w:w="6194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การดำเนินงานในแต่ละระดับ</w:t>
            </w:r>
          </w:p>
        </w:tc>
        <w:tc>
          <w:tcPr>
            <w:tcW w:w="2248" w:type="dxa"/>
            <w:shd w:val="clear" w:color="auto" w:fill="BFBFBF" w:themeFill="background1" w:themeFillShade="BF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หมายเลขเอกสาร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(P)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eastAsia="CordiaNew" w:hAnsi="TH SarabunPSK" w:cs="TH SarabunPSK"/>
                <w:b/>
                <w:bCs/>
                <w:cs/>
              </w:rPr>
              <w:t>มีระบบและกลไกใน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การจัดการจำนวนสิ่งสนับสนุนการเรียนรู้ที่</w:t>
            </w: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เพียงพอและเหมาะสม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ต่อการจัดการเรียนการสอน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 xml:space="preserve">     </w:t>
            </w: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ระดับ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D+C)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มีการนำระบบกลไกไปสู่การปฏิบัติ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lastRenderedPageBreak/>
              <w:t>มีการประเมินกระบวนการ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>
              <w:rPr>
                <w:rFonts w:ascii="TH SarabunPSK" w:hAnsi="TH SarabunPSK" w:cs="TH SarabunPSK" w:hint="cs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>A)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มีการปรับปรุง</w:t>
            </w:r>
            <w:r w:rsidRPr="004E4D14">
              <w:rPr>
                <w:rFonts w:ascii="TH SarabunPSK" w:hAnsi="TH SarabunPSK" w:cs="TH SarabunPSK"/>
                <w:b/>
                <w:bCs/>
              </w:rPr>
              <w:t>/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พัฒนากระบวนการจากผลการประเมิน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</w:rPr>
              <w:t>3 - 02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4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6194" w:type="dxa"/>
          </w:tcPr>
          <w:p w:rsidR="001E2E4B" w:rsidRPr="004E4D14" w:rsidRDefault="001E2E4B" w:rsidP="00331D74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มีผลจากการปรับปรุงเห็นชัดเจนเป็นรูปธรรม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</w:tr>
      <w:tr w:rsidR="001E2E4B" w:rsidRPr="004E4D14" w:rsidTr="00331D74">
        <w:tc>
          <w:tcPr>
            <w:tcW w:w="94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ระดับ </w:t>
            </w:r>
            <w:r>
              <w:rPr>
                <w:rFonts w:ascii="TH SarabunPSK" w:hAnsi="TH SarabunPSK" w:cs="TH SarabunPSK"/>
                <w:cs/>
              </w:rPr>
              <w:t>5</w:t>
            </w:r>
          </w:p>
        </w:tc>
        <w:tc>
          <w:tcPr>
            <w:tcW w:w="6194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  <w:p w:rsidR="001E2E4B" w:rsidRPr="004E4D14" w:rsidRDefault="001E2E4B" w:rsidP="00331D74">
            <w:pPr>
              <w:ind w:firstLine="474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</w:t>
            </w:r>
            <w:r w:rsidRPr="004E4D14">
              <w:rPr>
                <w:rFonts w:ascii="TH SarabunPSK" w:hAnsi="TH SarabunPSK" w:cs="TH SarabunPSK"/>
              </w:rPr>
              <w:t>………………………………………….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t>………………………………………………………………………………………………………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</w:tc>
        <w:tc>
          <w:tcPr>
            <w:tcW w:w="2248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6.1</w:t>
            </w:r>
            <w:r w:rsidRPr="004E4D14">
              <w:rPr>
                <w:rFonts w:ascii="TH SarabunPSK" w:hAnsi="TH SarabunPSK" w:cs="TH SarabunPSK"/>
                <w:cs/>
              </w:rPr>
              <w:t xml:space="preserve"> -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>–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0</w:t>
            </w:r>
            <w:r w:rsidRPr="004E4D14">
              <w:rPr>
                <w:rFonts w:ascii="TH SarabunPSK" w:hAnsi="TH SarabunPSK" w:cs="TH SarabunPSK"/>
                <w:cs/>
              </w:rPr>
              <w:t>2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1E2E4B" w:rsidRPr="004E4D14" w:rsidTr="00331D74">
        <w:tc>
          <w:tcPr>
            <w:tcW w:w="336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1E2E4B" w:rsidRPr="004E4D14" w:rsidTr="00331D74">
        <w:tc>
          <w:tcPr>
            <w:tcW w:w="3369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สิ่งสนับสนุนการเรียนรู้</w:t>
            </w:r>
          </w:p>
        </w:tc>
        <w:tc>
          <w:tcPr>
            <w:tcW w:w="113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1E2E4B" w:rsidRPr="004E4D14" w:rsidRDefault="001E2E4B" w:rsidP="00331D7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1E2E4B" w:rsidRPr="004E4D14" w:rsidRDefault="001E2E4B" w:rsidP="00331D7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1E2E4B" w:rsidRPr="004E4D14" w:rsidRDefault="001E2E4B" w:rsidP="00331D7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1E2E4B" w:rsidRPr="004E4D14" w:rsidTr="00331D7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1E2E4B" w:rsidRPr="004E4D14" w:rsidTr="00331D74">
        <w:tc>
          <w:tcPr>
            <w:tcW w:w="524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1E2E4B" w:rsidRPr="004E4D14" w:rsidRDefault="001E2E4B" w:rsidP="00331D7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1E2E4B" w:rsidRPr="004E4D14" w:rsidRDefault="001E2E4B" w:rsidP="00331D7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1E2E4B" w:rsidRPr="004E4D14" w:rsidRDefault="001E2E4B" w:rsidP="00331D7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1E2E4B" w:rsidRPr="004E4D14" w:rsidRDefault="001E2E4B" w:rsidP="001E2E4B">
      <w:pPr>
        <w:rPr>
          <w:rFonts w:ascii="TH SarabunPSK" w:hAnsi="TH SarabunPSK" w:cs="TH SarabunPSK"/>
          <w:b/>
          <w:bCs/>
          <w:color w:val="C00000"/>
        </w:rPr>
      </w:pPr>
    </w:p>
    <w:p w:rsidR="001E2E4B" w:rsidRPr="004E4D14" w:rsidRDefault="001E2E4B" w:rsidP="001E2E4B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3</w:t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รายงานการประเมินตนเอง</w:t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  <w:cs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ตัวบ่งชี้ระดับคณะ/หน่วยงานเทียบเท่า</w:t>
      </w: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color w:val="C00000"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  <w:r w:rsidRPr="004E4D14">
        <w:rPr>
          <w:rFonts w:ascii="TH SarabunPSK" w:hAnsi="TH SarabunPSK" w:cs="TH SarabunPSK"/>
          <w:b/>
          <w:bCs/>
          <w:cs/>
        </w:rPr>
        <w:lastRenderedPageBreak/>
        <w:t>ตารางสรุปผลคะแนนรายงานการประเมินตนเอง</w:t>
      </w:r>
    </w:p>
    <w:p w:rsidR="00BB6FF9" w:rsidRDefault="00BB6FF9" w:rsidP="00BB6FF9">
      <w:pPr>
        <w:jc w:val="center"/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ตัวบ่งชี้ระดับคณะ/สถาบัน ประจำปีการศึกษา </w:t>
      </w:r>
      <w:r>
        <w:rPr>
          <w:rFonts w:ascii="TH SarabunPSK" w:hAnsi="TH SarabunPSK" w:cs="TH SarabunPSK"/>
          <w:b/>
          <w:bCs/>
          <w:cs/>
        </w:rPr>
        <w:t>25</w:t>
      </w:r>
      <w:r w:rsidRPr="004E4D14">
        <w:rPr>
          <w:rFonts w:ascii="TH SarabunPSK" w:hAnsi="TH SarabunPSK" w:cs="TH SarabunPSK"/>
          <w:b/>
          <w:bCs/>
          <w:cs/>
        </w:rPr>
        <w:t>62</w:t>
      </w:r>
    </w:p>
    <w:tbl>
      <w:tblPr>
        <w:tblW w:w="9640" w:type="dxa"/>
        <w:tblInd w:w="-29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6" w:space="0" w:color="FFFFFF"/>
          <w:insideV w:val="single" w:sz="6" w:space="0" w:color="FFFFFF"/>
        </w:tblBorders>
        <w:tblLayout w:type="fixed"/>
        <w:tblLook w:val="04A0" w:firstRow="1" w:lastRow="0" w:firstColumn="1" w:lastColumn="0" w:noHBand="0" w:noVBand="1"/>
      </w:tblPr>
      <w:tblGrid>
        <w:gridCol w:w="980"/>
        <w:gridCol w:w="24"/>
        <w:gridCol w:w="5376"/>
        <w:gridCol w:w="24"/>
        <w:gridCol w:w="968"/>
        <w:gridCol w:w="13"/>
        <w:gridCol w:w="11"/>
        <w:gridCol w:w="1110"/>
        <w:gridCol w:w="24"/>
        <w:gridCol w:w="1110"/>
      </w:tblGrid>
      <w:tr w:rsidR="00400187" w:rsidRPr="004E4D14" w:rsidTr="00400187">
        <w:tc>
          <w:tcPr>
            <w:tcW w:w="100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ตัวบ่งชี้ที่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ชื่อตัวบ่งชี้</w:t>
            </w:r>
          </w:p>
        </w:tc>
        <w:tc>
          <w:tcPr>
            <w:tcW w:w="992" w:type="dxa"/>
            <w:gridSpan w:val="3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เป้าหมาย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ผลการดำเนินงาน</w:t>
            </w:r>
          </w:p>
        </w:tc>
        <w:tc>
          <w:tcPr>
            <w:tcW w:w="111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คะแนน</w:t>
            </w:r>
          </w:p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ประเมิน</w:t>
            </w:r>
          </w:p>
          <w:p w:rsidR="00400187" w:rsidRPr="004E4D14" w:rsidRDefault="00400187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ตนเอง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1.3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1.4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กิจกรรมนักศึกษาระดับปริญญาตรี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ข้อ 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ระบบและกลไกการทำนุบำรุงศิลปวัฒนธรรมและความเป็นไทย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5</w:t>
            </w:r>
            <w:r w:rsidRPr="0002673A">
              <w:rPr>
                <w:rFonts w:ascii="TH SarabunPSK" w:hAnsi="TH SarabunPSK" w:cs="TH SarabunPSK"/>
                <w:sz w:val="28"/>
                <w:szCs w:val="28"/>
              </w:rPr>
              <w:t>.</w:t>
            </w: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พันธ</w:t>
            </w:r>
            <w:proofErr w:type="spellEnd"/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กิจ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z w:val="28"/>
                <w:szCs w:val="28"/>
                <w:cs/>
              </w:rPr>
              <w:t>และเอกลักษณ์ของคณะ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ข้อ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</w:rPr>
              <w:t>6.1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tabs>
                <w:tab w:val="left" w:pos="1276"/>
              </w:tabs>
              <w:jc w:val="thaiDistribute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ร้อยละของ</w:t>
            </w:r>
            <w:r w:rsidRPr="0002673A">
              <w:rPr>
                <w:rFonts w:ascii="TH SarabunPSK" w:hAnsi="TH SarabunPSK" w:cs="TH SarabunPSK"/>
                <w:spacing w:val="-8"/>
                <w:sz w:val="28"/>
                <w:szCs w:val="28"/>
                <w:cs/>
              </w:rPr>
              <w:t>นักเรียนนายร้อยตำรวจ</w:t>
            </w:r>
            <w:r w:rsidRPr="0002673A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 xml:space="preserve"> ชั้นปีที่ 3</w:t>
            </w:r>
            <w:r w:rsidRPr="0002673A">
              <w:rPr>
                <w:rFonts w:ascii="TH SarabunPSK" w:hAnsi="TH SarabunPSK" w:cs="TH SarabunPSK" w:hint="cs"/>
                <w:color w:val="000000"/>
                <w:spacing w:val="-8"/>
                <w:sz w:val="28"/>
                <w:szCs w:val="28"/>
                <w:cs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ที่มีผลการประเมินคุณลักษณะผู้นำ</w:t>
            </w:r>
            <w:r w:rsidRPr="0002673A">
              <w:rPr>
                <w:rFonts w:ascii="TH SarabunPSK" w:hAnsi="TH SarabunPSK" w:cs="TH SarabunPSK" w:hint="cs"/>
                <w:color w:val="000000"/>
                <w:spacing w:val="-8"/>
                <w:sz w:val="28"/>
                <w:szCs w:val="28"/>
                <w:cs/>
              </w:rPr>
              <w:t xml:space="preserve"> </w:t>
            </w:r>
            <w:r w:rsidRPr="0002673A">
              <w:rPr>
                <w:rFonts w:ascii="TH SarabunPSK" w:hAnsi="TH SarabunPSK" w:cs="TH SarabunPSK"/>
                <w:color w:val="000000"/>
                <w:spacing w:val="-8"/>
                <w:sz w:val="28"/>
                <w:szCs w:val="28"/>
                <w:cs/>
              </w:rPr>
              <w:t>มีคะแนนเฉลี่ยมากกว่าหรือเท่ากับ 3.51 (คะแนนเต็ม 5)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BB6FF9" w:rsidRPr="0002673A" w:rsidTr="00400187">
        <w:tc>
          <w:tcPr>
            <w:tcW w:w="980" w:type="dxa"/>
            <w:tcBorders>
              <w:top w:val="single" w:sz="8" w:space="0" w:color="FFFFFF"/>
              <w:left w:val="single" w:sz="8" w:space="0" w:color="FFFFFF"/>
              <w:bottom w:val="nil"/>
              <w:right w:val="single" w:sz="24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6.</w:t>
            </w:r>
            <w:r w:rsidRPr="0002673A">
              <w:rPr>
                <w:rFonts w:ascii="TH SarabunPSK" w:hAnsi="TH SarabunPSK" w:cs="TH SarabunPSK" w:hint="cs"/>
                <w:sz w:val="28"/>
                <w:szCs w:val="28"/>
                <w:cs/>
              </w:rPr>
              <w:t>5</w:t>
            </w:r>
          </w:p>
        </w:tc>
        <w:tc>
          <w:tcPr>
            <w:tcW w:w="5400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</w:tcPr>
          <w:p w:rsidR="00BB6FF9" w:rsidRPr="0002673A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ร้อยละของนักเรียนนายร้อยตำรวจชั้นปีที่ 4 ที่มีคะแนนทดสอบวิชาชีพด้านการฝึกแบบตำรวจมากกว่าหรือเท่ากับ 80 คะแนน (คะแนนเต็ม 100 คะแนน)</w:t>
            </w:r>
          </w:p>
        </w:tc>
        <w:tc>
          <w:tcPr>
            <w:tcW w:w="992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3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-108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ร้อยละ</w:t>
            </w:r>
          </w:p>
        </w:tc>
        <w:tc>
          <w:tcPr>
            <w:tcW w:w="1134" w:type="dxa"/>
            <w:gridSpan w:val="2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5B8B7"/>
            <w:vAlign w:val="center"/>
          </w:tcPr>
          <w:p w:rsidR="00BB6FF9" w:rsidRPr="0002673A" w:rsidRDefault="00BB6FF9" w:rsidP="00194914">
            <w:pPr>
              <w:ind w:left="34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02673A">
              <w:rPr>
                <w:rFonts w:ascii="TH SarabunPSK" w:hAnsi="TH SarabunPSK" w:cs="TH SarabunPSK"/>
                <w:sz w:val="28"/>
                <w:szCs w:val="28"/>
                <w:cs/>
              </w:rPr>
              <w:t>คะแนน</w:t>
            </w:r>
          </w:p>
        </w:tc>
      </w:tr>
      <w:tr w:rsidR="00400187" w:rsidRPr="004E4D14" w:rsidTr="00400187">
        <w:tc>
          <w:tcPr>
            <w:tcW w:w="7385" w:type="dxa"/>
            <w:gridSpan w:val="6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FFFFFF" w:themeColor="background1"/>
                <w:cs/>
              </w:rPr>
              <w:t>รวมเฉลี่ยทุกตัวบ่งชี้</w:t>
            </w:r>
          </w:p>
        </w:tc>
        <w:tc>
          <w:tcPr>
            <w:tcW w:w="2255" w:type="dxa"/>
            <w:gridSpan w:val="4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C0504D"/>
          </w:tcPr>
          <w:p w:rsidR="00400187" w:rsidRPr="004E4D14" w:rsidRDefault="00400187" w:rsidP="000E14FE">
            <w:pPr>
              <w:ind w:right="-108"/>
              <w:jc w:val="center"/>
              <w:rPr>
                <w:rFonts w:ascii="TH SarabunPSK" w:hAnsi="TH SarabunPSK" w:cs="TH SarabunPSK"/>
                <w:b/>
                <w:bCs/>
                <w:color w:val="FFFFFF" w:themeColor="background1"/>
              </w:rPr>
            </w:pPr>
          </w:p>
        </w:tc>
      </w:tr>
    </w:tbl>
    <w:p w:rsidR="00400187" w:rsidRDefault="00400187" w:rsidP="00BB6FF9"/>
    <w:p w:rsidR="00BB6FF9" w:rsidRDefault="00BB6FF9" w:rsidP="00BB6FF9">
      <w: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B6FF9" w:rsidRPr="004E4D14" w:rsidTr="00194914">
        <w:tc>
          <w:tcPr>
            <w:tcW w:w="1951" w:type="dxa"/>
            <w:shd w:val="clear" w:color="auto" w:fill="8EAADB" w:themeFill="accent5" w:themeFillTint="99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1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การผลิตบัณฑิต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4E4D14" w:rsidTr="00194914">
        <w:tc>
          <w:tcPr>
            <w:tcW w:w="1526" w:type="dxa"/>
            <w:shd w:val="clear" w:color="auto" w:fill="ACE8D5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.3</w:t>
            </w:r>
          </w:p>
        </w:tc>
        <w:tc>
          <w:tcPr>
            <w:tcW w:w="7938" w:type="dxa"/>
            <w:shd w:val="clear" w:color="auto" w:fill="D7FDF6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</w:tr>
    </w:tbl>
    <w:p w:rsidR="00BB6FF9" w:rsidRPr="00DD18F2" w:rsidRDefault="00BB6FF9" w:rsidP="00BB6FF9">
      <w:pPr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บก.ปค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ตศ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นว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,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สค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 xml:space="preserve">. และ </w:t>
      </w:r>
      <w:proofErr w:type="spellStart"/>
      <w:r w:rsidRPr="004E4D14">
        <w:rPr>
          <w:rFonts w:ascii="TH SarabunPSK" w:hAnsi="TH SarabunPSK" w:cs="TH SarabunPSK"/>
          <w:b/>
          <w:bCs/>
          <w:color w:val="000000"/>
          <w:cs/>
        </w:rPr>
        <w:t>นต</w:t>
      </w:r>
      <w:proofErr w:type="spellEnd"/>
      <w:r w:rsidRPr="004E4D14">
        <w:rPr>
          <w:rFonts w:ascii="TH SarabunPSK" w:hAnsi="TH SarabunPSK" w:cs="TH SarabunPSK"/>
          <w:b/>
          <w:bCs/>
          <w:color w:val="000000"/>
          <w:cs/>
        </w:rPr>
        <w:t>.)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จัดบริการให้คำปรึกษาทางวิชาการ</w:t>
      </w:r>
      <w:r w:rsidRPr="004E4D14">
        <w:rPr>
          <w:rFonts w:ascii="TH SarabunPSK" w:hAnsi="TH SarabunPSK" w:cs="TH SarabunPSK"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การใช้ชีวิต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และการเข้าสู่อาชีพแก่นักศึกษา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มีการให้ข้อมูลของหน่วยงานที่ให้บริการ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กิจกรรมพิเศษนอกหลักสูตร</w:t>
      </w:r>
      <w:r w:rsidRPr="004E4D14">
        <w:rPr>
          <w:rFonts w:ascii="TH SarabunPSK" w:hAnsi="TH SarabunPSK" w:cs="TH SarabunPSK"/>
          <w:color w:val="000000"/>
        </w:rPr>
        <w:t xml:space="preserve"> 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จัดกิจกรรมเตรียมความพร้อมเพื่อการทำงานเมื่อสำเร็จการศึกษาแก่นักศึกษา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ประเมินคุณภาพของการจัดกิจกรรมและการจัดบริการในข้อ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>-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ทุกข้อไม่ต่ำกว่า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3</w:t>
      </w:r>
      <w:r w:rsidRPr="004E4D14">
        <w:rPr>
          <w:rFonts w:ascii="TH SarabunPSK" w:hAnsi="TH SarabunPSK" w:cs="TH SarabunPSK"/>
          <w:color w:val="000000"/>
        </w:rPr>
        <w:t>.</w:t>
      </w:r>
      <w:r>
        <w:rPr>
          <w:rFonts w:ascii="TH SarabunPSK" w:hAnsi="TH SarabunPSK" w:cs="TH SarabunPSK"/>
          <w:color w:val="000000"/>
          <w:cs/>
        </w:rPr>
        <w:t>51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จากคะแนนเต็ม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5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นำผลการประเมินจากข้อ</w:t>
      </w:r>
      <w:r w:rsidRPr="004E4D14">
        <w:rPr>
          <w:rFonts w:ascii="TH SarabunPSK" w:hAnsi="TH SarabunPSK" w:cs="TH SarabunPSK"/>
          <w:color w:val="000000"/>
        </w:rPr>
        <w:t xml:space="preserve"> </w:t>
      </w: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มาปรับปรุงพัฒนาการให้บริการและการให้ข้อมูล</w:t>
      </w:r>
      <w:r w:rsidRPr="004E4D14">
        <w:rPr>
          <w:rFonts w:ascii="TH SarabunPSK" w:hAnsi="TH SarabunPSK" w:cs="TH SarabunPSK"/>
          <w:color w:val="000000"/>
        </w:rPr>
        <w:t xml:space="preserve"> </w:t>
      </w:r>
      <w:r w:rsidRPr="004E4D14">
        <w:rPr>
          <w:rFonts w:ascii="TH SarabunPSK" w:hAnsi="TH SarabunPSK" w:cs="TH SarabunPSK"/>
          <w:color w:val="000000"/>
          <w:cs/>
        </w:rPr>
        <w:t>เพื่อส่งให้ผลการประเมินสูงขึ้นหรือเป็นไปตามความคาดหวังของนักศึกษา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ให้ข้อมูลและความรู้ที่เป็นประโยชน์ในการประกอบอาชีพแก่ศิษย์เก่า</w:t>
      </w: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B6FF9" w:rsidRPr="004E4D14" w:rsidTr="00194914">
        <w:tc>
          <w:tcPr>
            <w:tcW w:w="1848" w:type="dxa"/>
            <w:shd w:val="clear" w:color="auto" w:fill="BFBFBF" w:themeFill="background1" w:themeFillShade="BF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BFBFBF" w:themeFill="background1" w:themeFillShade="BF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BFBFBF" w:themeFill="background1" w:themeFillShade="BF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BB6FF9" w:rsidRPr="004E4D14" w:rsidTr="00194914"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BB6FF9" w:rsidRPr="004E4D14" w:rsidTr="0019491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จัดบริการให้คำปรึกษาทางวิชาการ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การใช้ชีวิต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และการเข้าสู่อาชีพแก่นักศึกษา</w:t>
            </w:r>
          </w:p>
          <w:p w:rsidR="00BB6FF9" w:rsidRPr="004E4D14" w:rsidRDefault="00BB6FF9" w:rsidP="0019491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มีการให้ข้อมูลของหน่วยงานที่ให้บริการ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กิจกรรมพิเศษนอกหลักสูตร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จัดกิจกรรมเตรียมความพร้อมเพื่อการทำงานเมื่อสำเร็จการศึกษาแก่นักศึกษา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ประเมินคุณภาพของการจัดกิจกรรมและการจัดบริการในข้อ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ทุกข้อไม่ต่ำกว่า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.</w:t>
            </w:r>
            <w:r>
              <w:rPr>
                <w:rFonts w:ascii="TH SarabunPSK" w:hAnsi="TH SarabunPSK" w:cs="TH SarabunPSK"/>
                <w:color w:val="000000"/>
                <w:cs/>
              </w:rPr>
              <w:t>51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จากคะแนนเต็ม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นำผลการประเมินจากข้อ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มาปรับปรุงพัฒนาการให้บริการและการให้ข้อมูล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เพื่อส่งให้ผลการประเมินสูงขึ้นหรือเป็นไปตามความคาดหวังของนักศึกษา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- 5 –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ให้ข้อมูลและความรู้ที่เป็นประโยชน์ในการประกอบอาชีพแก่ศิษย์เก่า</w:t>
            </w:r>
          </w:p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olor w:val="000000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6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BB6FF9" w:rsidRPr="004E4D14" w:rsidTr="00194914">
        <w:tc>
          <w:tcPr>
            <w:tcW w:w="336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4E4D14" w:rsidTr="00194914">
        <w:tc>
          <w:tcPr>
            <w:tcW w:w="336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การบริการนักศึกษาระดับปริญญาตรี</w:t>
            </w:r>
          </w:p>
        </w:tc>
        <w:tc>
          <w:tcPr>
            <w:tcW w:w="113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BB6FF9" w:rsidRPr="004E4D14" w:rsidRDefault="00BB6FF9" w:rsidP="0019491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BB6FF9" w:rsidRPr="004E4D14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BB6FF9" w:rsidRPr="004E4D14" w:rsidTr="0019491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2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4E4D14" w:rsidTr="00194914">
        <w:tc>
          <w:tcPr>
            <w:tcW w:w="1526" w:type="dxa"/>
            <w:shd w:val="clear" w:color="auto" w:fill="ACE8D5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1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.4</w:t>
            </w:r>
          </w:p>
        </w:tc>
        <w:tc>
          <w:tcPr>
            <w:tcW w:w="7938" w:type="dxa"/>
            <w:shd w:val="clear" w:color="auto" w:fill="D7FDF6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</w:tr>
    </w:tbl>
    <w:p w:rsidR="00BB6FF9" w:rsidRPr="00DD18F2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DD18F2">
        <w:rPr>
          <w:rFonts w:ascii="TH SarabunPSK" w:hAnsi="TH SarabunPSK" w:cs="TH SarabunPSK"/>
          <w:b/>
          <w:bCs/>
          <w:cs/>
        </w:rPr>
        <w:t>ชนิดของตัวบ่งชี้</w:t>
      </w:r>
      <w:r w:rsidRPr="00DD18F2">
        <w:rPr>
          <w:rFonts w:ascii="TH SarabunPSK" w:hAnsi="TH SarabunPSK" w:cs="TH SarabunPSK"/>
          <w:b/>
          <w:bCs/>
        </w:rPr>
        <w:t xml:space="preserve"> </w:t>
      </w:r>
      <w:r w:rsidRPr="00DD18F2">
        <w:rPr>
          <w:rFonts w:ascii="TH SarabunPSK" w:hAnsi="TH SarabunPSK" w:cs="TH SarabunPSK"/>
          <w:cs/>
        </w:rPr>
        <w:t>กระบวนการ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</w:t>
      </w:r>
      <w:r>
        <w:rPr>
          <w:rFonts w:ascii="TH SarabunPSK" w:hAnsi="TH SarabunPSK" w:cs="TH SarabunPSK" w:hint="cs"/>
          <w:b/>
          <w:bCs/>
          <w:color w:val="000000"/>
          <w:cs/>
        </w:rPr>
        <w:t>คณะ/หน่วยงานเทียบเท่า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มีระบบและกลไกในการพัฒนานักศึกษาที่สอดคล้อง</w:t>
      </w:r>
      <w:proofErr w:type="spellStart"/>
      <w:r w:rsidRPr="004E4D14">
        <w:rPr>
          <w:rFonts w:ascii="TH SarabunPSK" w:hAnsi="TH SarabunPSK" w:cs="TH SarabunPSK"/>
          <w:color w:val="2E74B5" w:themeColor="accent1" w:themeShade="BF"/>
          <w:cs/>
        </w:rPr>
        <w:t>กับอัต</w:t>
      </w:r>
      <w:proofErr w:type="spellEnd"/>
      <w:r w:rsidRPr="004E4D14">
        <w:rPr>
          <w:rFonts w:ascii="TH SarabunPSK" w:hAnsi="TH SarabunPSK" w:cs="TH SarabunPSK"/>
          <w:color w:val="2E74B5" w:themeColor="accent1" w:themeShade="BF"/>
          <w:cs/>
        </w:rPr>
        <w:t>ลักษณ์หรือเอกลักษณ์ของ</w:t>
      </w:r>
      <w:r>
        <w:rPr>
          <w:rFonts w:ascii="TH SarabunPSK" w:hAnsi="TH SarabunPSK" w:cs="TH SarabunPSK" w:hint="cs"/>
          <w:color w:val="2E74B5" w:themeColor="accent1" w:themeShade="BF"/>
          <w:cs/>
        </w:rPr>
        <w:t>หน่วย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2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ในการจัดกิจกรรมพัฒนานักศึกษาให้ดำเนินกิจกรรมต่าง ๆ ดังนี้</w:t>
      </w:r>
    </w:p>
    <w:p w:rsidR="00BB6FF9" w:rsidRPr="004E4D14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2.1 กิจกรรมส่งเสริมคุณลักษณะบัณฑิตที่พึงประสงค์ที่กำหนดโดยสถาบัน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B64A89">
        <w:rPr>
          <w:rFonts w:ascii="TH SarabunPSK" w:hAnsi="TH SarabunPSK" w:cs="TH SarabunPSK"/>
          <w:highlight w:val="yellow"/>
          <w:cs/>
        </w:rPr>
        <w:t>บก.ปค</w:t>
      </w:r>
      <w:proofErr w:type="spellEnd"/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BB6FF9" w:rsidRPr="004E4D14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olor w:val="000000" w:themeColor="text1"/>
          <w:cs/>
        </w:rPr>
        <w:t xml:space="preserve">2.2 กิจกรรมเสริมสร้างคุณธรรมและจริยธรรม </w:t>
      </w:r>
      <w:r w:rsidRPr="004E4D14">
        <w:rPr>
          <w:rFonts w:ascii="TH SarabunPSK" w:hAnsi="TH SarabunPSK" w:cs="TH SarabunPSK"/>
          <w:cs/>
        </w:rPr>
        <w:t>(บก.อก./</w:t>
      </w:r>
      <w:proofErr w:type="spellStart"/>
      <w:r w:rsidRPr="00B64A89">
        <w:rPr>
          <w:rFonts w:ascii="TH SarabunPSK" w:hAnsi="TH SarabunPSK" w:cs="TH SarabunPSK"/>
          <w:highlight w:val="yellow"/>
          <w:cs/>
        </w:rPr>
        <w:t>บก.ปค</w:t>
      </w:r>
      <w:proofErr w:type="spellEnd"/>
      <w:r w:rsidRPr="00B64A89">
        <w:rPr>
          <w:rFonts w:ascii="TH SarabunPSK" w:hAnsi="TH SarabunPSK" w:cs="TH SarabunPSK"/>
          <w:highlight w:val="yellow"/>
          <w:cs/>
        </w:rPr>
        <w:t>.</w:t>
      </w:r>
      <w:r>
        <w:rPr>
          <w:rFonts w:ascii="TH SarabunPSK" w:hAnsi="TH SarabunPSK" w:cs="TH SarabunPSK" w:hint="cs"/>
          <w:cs/>
        </w:rPr>
        <w:t>/</w:t>
      </w:r>
      <w:proofErr w:type="spellStart"/>
      <w:r>
        <w:rPr>
          <w:rFonts w:ascii="TH SarabunPSK" w:hAnsi="TH SarabunPSK" w:cs="TH SarabunPSK" w:hint="cs"/>
          <w:cs/>
        </w:rPr>
        <w:t>ตศ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นว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สค</w:t>
      </w:r>
      <w:proofErr w:type="spellEnd"/>
      <w:r>
        <w:rPr>
          <w:rFonts w:ascii="TH SarabunPSK" w:hAnsi="TH SarabunPSK" w:cs="TH SarabunPSK" w:hint="cs"/>
          <w:cs/>
        </w:rPr>
        <w:t>./</w:t>
      </w:r>
      <w:proofErr w:type="spellStart"/>
      <w:r>
        <w:rPr>
          <w:rFonts w:ascii="TH SarabunPSK" w:hAnsi="TH SarabunPSK" w:cs="TH SarabunPSK" w:hint="cs"/>
          <w:cs/>
        </w:rPr>
        <w:t>นต</w:t>
      </w:r>
      <w:proofErr w:type="spellEnd"/>
      <w:r>
        <w:rPr>
          <w:rFonts w:ascii="TH SarabunPSK" w:hAnsi="TH SarabunPSK" w:cs="TH SarabunPSK" w:hint="cs"/>
          <w:cs/>
        </w:rPr>
        <w:t>.</w:t>
      </w:r>
      <w:r w:rsidRPr="004E4D14">
        <w:rPr>
          <w:rFonts w:ascii="TH SarabunPSK" w:hAnsi="TH SarabunPSK" w:cs="TH SarabunPSK"/>
          <w:cs/>
        </w:rPr>
        <w:t>)</w:t>
      </w:r>
    </w:p>
    <w:p w:rsidR="00BB6FF9" w:rsidRPr="004E4D14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000000" w:themeColor="text1"/>
        </w:rPr>
      </w:pPr>
      <w:r w:rsidRPr="004E4D14">
        <w:rPr>
          <w:rFonts w:ascii="TH SarabunPSK" w:hAnsi="TH SarabunPSK" w:cs="TH SarabunPSK"/>
          <w:cs/>
        </w:rPr>
        <w:t>2.3 กิจกรรมส่งเสริมศิลปะและวัฒนธรรม (</w:t>
      </w:r>
      <w:proofErr w:type="spellStart"/>
      <w:r w:rsidRPr="00B64A89">
        <w:rPr>
          <w:rFonts w:ascii="TH SarabunPSK" w:hAnsi="TH SarabunPSK" w:cs="TH SarabunPSK"/>
          <w:highlight w:val="yellow"/>
          <w:cs/>
        </w:rPr>
        <w:t>บก.ปค</w:t>
      </w:r>
      <w:proofErr w:type="spellEnd"/>
      <w:r w:rsidRPr="00B64A89">
        <w:rPr>
          <w:rFonts w:ascii="TH SarabunPSK" w:hAnsi="TH SarabunPSK" w:cs="TH SarabunPSK"/>
          <w:highlight w:val="yellow"/>
          <w:cs/>
        </w:rPr>
        <w:t>.</w:t>
      </w:r>
      <w:r w:rsidRPr="004E4D14">
        <w:rPr>
          <w:rFonts w:ascii="TH SarabunPSK" w:hAnsi="TH SarabunPSK" w:cs="TH SarabunPSK"/>
          <w:cs/>
        </w:rPr>
        <w:t>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BB6FF9" w:rsidRPr="004E4D14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2.4 กิจกรรมกีฬาหรือการส่งเสริมสุขภาพ</w:t>
      </w:r>
      <w:r w:rsidRPr="004E4D14">
        <w:rPr>
          <w:rFonts w:ascii="TH SarabunPSK" w:hAnsi="TH SarabunPSK" w:cs="TH SarabunPSK"/>
          <w:color w:val="000000" w:themeColor="text1"/>
        </w:rPr>
        <w:t xml:space="preserve"> </w:t>
      </w:r>
      <w:r w:rsidRPr="004E4D14">
        <w:rPr>
          <w:rFonts w:ascii="TH SarabunPSK" w:hAnsi="TH SarabunPSK" w:cs="TH SarabunPSK"/>
          <w:color w:val="000000" w:themeColor="text1"/>
          <w:cs/>
        </w:rPr>
        <w:t>(บก.อก./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BB6FF9" w:rsidRPr="004E4D14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>2.5 กิจกรรมส่งเสริมสมรรถภาพทางร่างกาย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(</w:t>
      </w:r>
      <w:proofErr w:type="spellStart"/>
      <w:r w:rsidRPr="00B64A89">
        <w:rPr>
          <w:rFonts w:ascii="TH SarabunPSK" w:hAnsi="TH SarabunPSK" w:cs="TH SarabunPSK"/>
          <w:highlight w:val="yellow"/>
          <w:cs/>
        </w:rPr>
        <w:t>บก.ปค</w:t>
      </w:r>
      <w:proofErr w:type="spellEnd"/>
      <w:r w:rsidRPr="00B64A89">
        <w:rPr>
          <w:rFonts w:ascii="TH SarabunPSK" w:hAnsi="TH SarabunPSK" w:cs="TH SarabunPSK"/>
          <w:highlight w:val="yellow"/>
          <w:cs/>
        </w:rPr>
        <w:t>./</w:t>
      </w:r>
      <w:proofErr w:type="spellStart"/>
      <w:r w:rsidRPr="004E4D14">
        <w:rPr>
          <w:rFonts w:ascii="TH SarabunPSK" w:hAnsi="TH SarabunPSK" w:cs="TH SarabunPSK"/>
          <w:cs/>
        </w:rPr>
        <w:t>ศฝต</w:t>
      </w:r>
      <w:proofErr w:type="spellEnd"/>
      <w:r w:rsidRPr="004E4D14">
        <w:rPr>
          <w:rFonts w:ascii="TH SarabunPSK" w:hAnsi="TH SarabunPSK" w:cs="TH SarabunPSK"/>
          <w:cs/>
        </w:rPr>
        <w:t>.)</w:t>
      </w:r>
    </w:p>
    <w:p w:rsidR="00BB6FF9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</w:rPr>
      </w:pPr>
      <w:r w:rsidRPr="004E4D14">
        <w:rPr>
          <w:rFonts w:ascii="TH SarabunPSK" w:hAnsi="TH SarabunPSK" w:cs="TH SarabunPSK"/>
          <w:cs/>
        </w:rPr>
        <w:t xml:space="preserve">2.6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กิจกรรมพัฒนาภาวะผู้นำ </w:t>
      </w:r>
      <w:r w:rsidRPr="00B64A89">
        <w:rPr>
          <w:rFonts w:ascii="TH SarabunPSK" w:hAnsi="TH SarabunPSK" w:cs="TH SarabunPSK"/>
          <w:highlight w:val="yellow"/>
          <w:cs/>
        </w:rPr>
        <w:t>(</w:t>
      </w:r>
      <w:proofErr w:type="spellStart"/>
      <w:r w:rsidRPr="00B64A89">
        <w:rPr>
          <w:rFonts w:ascii="TH SarabunPSK" w:hAnsi="TH SarabunPSK" w:cs="TH SarabunPSK"/>
          <w:highlight w:val="yellow"/>
          <w:cs/>
        </w:rPr>
        <w:t>บก.ปค</w:t>
      </w:r>
      <w:proofErr w:type="spellEnd"/>
      <w:r w:rsidRPr="00B64A89">
        <w:rPr>
          <w:rFonts w:ascii="TH SarabunPSK" w:hAnsi="TH SarabunPSK" w:cs="TH SarabunPSK"/>
          <w:highlight w:val="yellow"/>
          <w:cs/>
        </w:rPr>
        <w:t>.)</w:t>
      </w:r>
    </w:p>
    <w:p w:rsidR="00BB6FF9" w:rsidRPr="00BD2E61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2.7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กิจกรรมส่งเสริมทักษะทางไซเบอร์</w:t>
      </w:r>
      <w:r>
        <w:rPr>
          <w:rFonts w:ascii="TH SarabunPSK" w:hAnsi="TH SarabunPSK" w:cs="TH SarabunPSK" w:hint="cs"/>
          <w:cs/>
        </w:rPr>
        <w:t>เทคโนโลยี</w:t>
      </w:r>
      <w:r>
        <w:rPr>
          <w:rFonts w:ascii="TH SarabunPSK" w:hAnsi="TH SarabunPSK" w:cs="TH SarabunPSK"/>
          <w:color w:val="FF0000"/>
        </w:rPr>
        <w:t xml:space="preserve"> </w:t>
      </w:r>
      <w:r w:rsidRPr="003F6856">
        <w:rPr>
          <w:rFonts w:ascii="TH SarabunPSK" w:hAnsi="TH SarabunPSK" w:cs="TH SarabunPSK" w:hint="cs"/>
          <w:cs/>
        </w:rPr>
        <w:t>ในวิชาชีพตำรวจ</w:t>
      </w:r>
      <w:r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 w:hint="cs"/>
          <w:color w:val="FF0000"/>
          <w:cs/>
        </w:rPr>
        <w:t>(</w:t>
      </w:r>
      <w:proofErr w:type="spellStart"/>
      <w:r>
        <w:rPr>
          <w:rFonts w:ascii="TH SarabunPSK" w:hAnsi="TH SarabunPSK" w:cs="TH SarabunPSK" w:hint="cs"/>
          <w:color w:val="FF0000"/>
          <w:cs/>
        </w:rPr>
        <w:t>นว</w:t>
      </w:r>
      <w:proofErr w:type="spellEnd"/>
      <w:r>
        <w:rPr>
          <w:rFonts w:ascii="TH SarabunPSK" w:hAnsi="TH SarabunPSK" w:cs="TH SarabunPSK" w:hint="cs"/>
          <w:color w:val="FF0000"/>
          <w:cs/>
        </w:rPr>
        <w:t>./</w:t>
      </w:r>
      <w:proofErr w:type="spellStart"/>
      <w:r>
        <w:rPr>
          <w:rFonts w:ascii="TH SarabunPSK" w:hAnsi="TH SarabunPSK" w:cs="TH SarabunPSK" w:hint="cs"/>
          <w:color w:val="FF0000"/>
          <w:cs/>
        </w:rPr>
        <w:t>สทว</w:t>
      </w:r>
      <w:proofErr w:type="spellEnd"/>
      <w:r>
        <w:rPr>
          <w:rFonts w:ascii="TH SarabunPSK" w:hAnsi="TH SarabunPSK" w:cs="TH SarabunPSK" w:hint="cs"/>
          <w:color w:val="FF0000"/>
          <w:cs/>
        </w:rPr>
        <w:t>.)</w:t>
      </w:r>
    </w:p>
    <w:p w:rsidR="00BB6FF9" w:rsidRPr="00BD2E61" w:rsidRDefault="00BB6FF9" w:rsidP="00BB6FF9">
      <w:pPr>
        <w:autoSpaceDE w:val="0"/>
        <w:autoSpaceDN w:val="0"/>
        <w:adjustRightInd w:val="0"/>
        <w:ind w:left="990" w:right="-613" w:hanging="426"/>
        <w:rPr>
          <w:rFonts w:ascii="TH SarabunPSK" w:hAnsi="TH SarabunPSK" w:cs="TH SarabunPSK"/>
          <w:color w:val="FF0000"/>
          <w:cs/>
        </w:rPr>
      </w:pPr>
      <w:r>
        <w:rPr>
          <w:rFonts w:ascii="TH SarabunPSK" w:hAnsi="TH SarabunPSK" w:cs="TH SarabunPSK"/>
          <w:color w:val="FF0000"/>
        </w:rPr>
        <w:t xml:space="preserve">2.8 </w:t>
      </w:r>
      <w:r w:rsidRPr="00D77519">
        <w:rPr>
          <w:rFonts w:ascii="TH SarabunPSK" w:hAnsi="TH SarabunPSK" w:cs="TH SarabunPSK" w:hint="cs"/>
          <w:color w:val="FF0000"/>
          <w:sz w:val="28"/>
          <w:cs/>
        </w:rPr>
        <w:t>กิจกรรมส่งเสริมการฝึกรับใช้ประชาชนในชนบท</w:t>
      </w:r>
      <w:r>
        <w:rPr>
          <w:rFonts w:ascii="TH SarabunPSK" w:hAnsi="TH SarabunPSK" w:cs="TH SarabunPSK"/>
          <w:color w:val="FF0000"/>
        </w:rPr>
        <w:t xml:space="preserve"> </w:t>
      </w:r>
      <w:r w:rsidRPr="00B64A89">
        <w:rPr>
          <w:rFonts w:ascii="TH SarabunPSK" w:hAnsi="TH SarabunPSK" w:cs="TH SarabunPSK" w:hint="cs"/>
          <w:color w:val="FF0000"/>
          <w:highlight w:val="yellow"/>
          <w:cs/>
        </w:rPr>
        <w:t>(</w:t>
      </w:r>
      <w:proofErr w:type="spellStart"/>
      <w:r w:rsidRPr="00B64A89">
        <w:rPr>
          <w:rFonts w:ascii="TH SarabunPSK" w:hAnsi="TH SarabunPSK" w:cs="TH SarabunPSK" w:hint="cs"/>
          <w:color w:val="FF0000"/>
          <w:highlight w:val="yellow"/>
          <w:cs/>
        </w:rPr>
        <w:t>ปก.ปค</w:t>
      </w:r>
      <w:proofErr w:type="spellEnd"/>
      <w:r w:rsidRPr="00B64A89">
        <w:rPr>
          <w:rFonts w:ascii="TH SarabunPSK" w:hAnsi="TH SarabunPSK" w:cs="TH SarabunPSK" w:hint="cs"/>
          <w:color w:val="FF0000"/>
          <w:highlight w:val="yellow"/>
          <w:cs/>
        </w:rPr>
        <w:t>.)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3. </w:t>
      </w:r>
      <w:r w:rsidRPr="004E4D14">
        <w:rPr>
          <w:rFonts w:ascii="TH SarabunPSK" w:hAnsi="TH SarabunPSK" w:cs="TH SarabunPSK"/>
          <w:spacing w:val="-4"/>
          <w:cs/>
        </w:rPr>
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</w:r>
      <w:r w:rsidRPr="004E4D14">
        <w:rPr>
          <w:rFonts w:ascii="TH SarabunPSK" w:hAnsi="TH SarabunPSK" w:cs="TH SarabunPSK"/>
          <w:cs/>
        </w:rPr>
        <w:t>ชาติ ศาสนา พระมหากษัตริย์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 และมีจิตอาสา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s/>
        </w:rPr>
        <w:t>ทุกกิจกรรมที่ดำเนินการในข้อ 2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มี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การประเมินผลความสำเร็จของกิจกรรม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color w:val="C00000"/>
        </w:rPr>
      </w:pPr>
      <w:r w:rsidRPr="004E4D14"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B6FF9" w:rsidRPr="004E4D14" w:rsidTr="00194914"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</w:p>
        </w:tc>
      </w:tr>
      <w:tr w:rsidR="00BB6FF9" w:rsidRPr="004E4D14" w:rsidTr="00194914"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left="360" w:right="-330" w:hanging="270"/>
        <w:jc w:val="thaiDistribute"/>
        <w:rPr>
          <w:rFonts w:ascii="TH SarabunPSK" w:hAnsi="TH SarabunPSK" w:cs="TH SarabunPSK"/>
          <w:b/>
          <w:bCs/>
          <w:color w:val="0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BB6FF9" w:rsidRPr="004E4D14" w:rsidTr="0019491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FF0000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มีระบบและกลไกในการพัฒนานักศึกษาที่สอดคล้อง</w:t>
            </w:r>
            <w:proofErr w:type="spellStart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กับอัต</w:t>
            </w:r>
            <w:proofErr w:type="spellEnd"/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ลักษณ์หรือเอกลักษณ์ของหน่วย</w:t>
            </w:r>
          </w:p>
          <w:p w:rsidR="00BB6FF9" w:rsidRPr="004E4D14" w:rsidRDefault="00BB6FF9" w:rsidP="0019491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left="360" w:hanging="270"/>
              <w:jc w:val="thaiDistribute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ในการจัดกิจกรรมพัฒนานักศึกษาให้ดำเนินกิจกรรม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ดังนี้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กิจกรรมส่งเสริมคุณลักษณะบัณฑิตที่พึงประสงค์ที่กำหนดโดยสถาบัน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34" w:firstLine="530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กิจกรรมเสริมสร้างคุณธรรมและจริยธรรม </w:t>
            </w:r>
            <w:r w:rsidRPr="004E4D14">
              <w:rPr>
                <w:rFonts w:ascii="TH SarabunPSK" w:hAnsi="TH SarabunPSK" w:cs="TH SarabunPSK"/>
                <w:cs/>
              </w:rPr>
              <w:t>(บก.อก./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ตศ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นว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สค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./</w:t>
            </w:r>
            <w:proofErr w:type="spellStart"/>
            <w:r>
              <w:rPr>
                <w:rFonts w:ascii="TH SarabunPSK" w:hAnsi="TH SarabunPSK" w:cs="TH SarabunPSK" w:hint="cs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 w:hint="cs"/>
                <w:cs/>
              </w:rPr>
              <w:t>.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olor w:val="000000" w:themeColor="text1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กิจกรรมส่งเสริมศิลปะและวัฒนธรรม 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.)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กิจกรรมส่งเสริมสมรรถภาพทางร่างกาย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./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ศฝต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.)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firstLine="564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2.6 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กิจกรรมพัฒนาภาวะผู้นำ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.)</w:t>
            </w:r>
          </w:p>
          <w:p w:rsidR="00BB6FF9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left="990" w:hanging="426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olor w:val="FF0000"/>
              </w:rPr>
              <w:t xml:space="preserve">2.8 </w:t>
            </w:r>
            <w:r w:rsidRPr="00D77519">
              <w:rPr>
                <w:rFonts w:ascii="TH SarabunPSK" w:hAnsi="TH SarabunPSK" w:cs="TH SarabunPSK" w:hint="cs"/>
                <w:color w:val="FF0000"/>
                <w:sz w:val="28"/>
                <w:cs/>
              </w:rPr>
              <w:t>กิจกรรมส่งเสริมการฝึกรับใช้ประชาชนในชนบท</w:t>
            </w:r>
            <w:r>
              <w:rPr>
                <w:rFonts w:ascii="TH SarabunPSK" w:hAnsi="TH SarabunPSK" w:cs="TH SarabunPSK"/>
                <w:color w:val="FF0000"/>
              </w:rPr>
              <w:t xml:space="preserve"> </w:t>
            </w:r>
            <w:r>
              <w:rPr>
                <w:rFonts w:ascii="TH SarabunPSK" w:hAnsi="TH SarabunPSK" w:cs="TH SarabunPSK" w:hint="cs"/>
                <w:color w:val="FF0000"/>
                <w:cs/>
              </w:rPr>
              <w:t>(</w:t>
            </w:r>
            <w:proofErr w:type="spellStart"/>
            <w:r>
              <w:rPr>
                <w:rFonts w:ascii="TH SarabunPSK" w:hAnsi="TH SarabunPSK" w:cs="TH SarabunPSK" w:hint="cs"/>
                <w:color w:val="FF0000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 w:hint="cs"/>
                <w:color w:val="FF0000"/>
                <w:cs/>
              </w:rPr>
              <w:t>.)</w:t>
            </w:r>
          </w:p>
          <w:p w:rsidR="00BB6FF9" w:rsidRPr="004E4D14" w:rsidRDefault="00BB6FF9" w:rsidP="00400187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.4 - 2 -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4"/>
                <w:cs/>
              </w:rPr>
              <w:t>มีกิจกรรม/โครงการที่ส่งเสริมสนับสนุน สร้างจิตสำนึกให้นักศึกษา มีความจงรักภักดี และธำรงไว้ซึ่งสถาบัน</w:t>
            </w:r>
            <w:r w:rsidRPr="004E4D14">
              <w:rPr>
                <w:rFonts w:ascii="TH SarabunPSK" w:hAnsi="TH SarabunPSK" w:cs="TH SarabunPSK"/>
                <w:cs/>
              </w:rPr>
              <w:t>ชาติ ศาสนา พระมหากษัตริย์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และมีจิตอาสา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.4 - 3 -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ทุกกิจกรรมที่ดำเนินการในข้อ 2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70C0"/>
                <w:cs/>
              </w:rPr>
              <w:t>มีการประเมินผลความสำเร็จของกิจกรรม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นำผลการประเมินในข้อ 4 มาปรับปรุงการดำเนินงานครั้งต่อไป หรือปรับปรุงการจัดกิจกรรมเพื่อพัฒนานักศึกษา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.4 - 5 -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03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BB6FF9" w:rsidRPr="004E4D14" w:rsidTr="00194914">
        <w:tc>
          <w:tcPr>
            <w:tcW w:w="336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4E4D14" w:rsidTr="00194914">
        <w:tc>
          <w:tcPr>
            <w:tcW w:w="336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กิจกรรมนักศึกษาระดับปริญญาตรี</w:t>
            </w:r>
          </w:p>
        </w:tc>
        <w:tc>
          <w:tcPr>
            <w:tcW w:w="113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BB6FF9" w:rsidRPr="004E4D14" w:rsidRDefault="00BB6FF9" w:rsidP="0019491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BB6FF9" w:rsidRPr="004E4D14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BB6FF9" w:rsidRPr="004E4D14" w:rsidTr="0019491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.4 -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B6FF9" w:rsidRPr="004E4D14" w:rsidTr="00194914">
        <w:tc>
          <w:tcPr>
            <w:tcW w:w="1951" w:type="dxa"/>
            <w:shd w:val="clear" w:color="auto" w:fill="8EAADB" w:themeFill="accent5" w:themeFillTint="99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4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การทำนุบำรุงศิลปวัฒนธรรมและความเป็นไทย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4E4D14" w:rsidTr="00194914">
        <w:tc>
          <w:tcPr>
            <w:tcW w:w="1526" w:type="dxa"/>
            <w:shd w:val="clear" w:color="auto" w:fill="ACE8D5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4.1</w:t>
            </w:r>
          </w:p>
        </w:tc>
        <w:tc>
          <w:tcPr>
            <w:tcW w:w="7938" w:type="dxa"/>
            <w:shd w:val="clear" w:color="auto" w:fill="D7FDF6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t xml:space="preserve"> 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1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กำหนดผู้รับผิดชอบในการทำนุบำรุงศิลปวัฒนธรรมและความเป็นไทย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>มีการ</w:t>
      </w:r>
      <w:r w:rsidRPr="004E4D14">
        <w:rPr>
          <w:rFonts w:ascii="TH SarabunPSK" w:hAnsi="TH SarabunPSK" w:cs="TH SarabunPSK"/>
          <w:cs/>
        </w:rPr>
        <w:t>ประเมิน</w:t>
      </w:r>
      <w:r w:rsidRPr="004E4D14">
        <w:rPr>
          <w:rFonts w:ascii="TH SarabunPSK" w:hAnsi="TH SarabunPSK" w:cs="TH SarabunPSK"/>
          <w:color w:val="2E74B5" w:themeColor="accent1" w:themeShade="BF"/>
          <w:cs/>
        </w:rPr>
        <w:t xml:space="preserve">กิจกรรม/โครงการตามข้อ 2 </w:t>
      </w:r>
      <w:r w:rsidRPr="004E4D14">
        <w:rPr>
          <w:rFonts w:ascii="TH SarabunPSK" w:hAnsi="TH SarabunPSK" w:cs="TH SarabunPSK"/>
          <w:cs/>
        </w:rPr>
        <w:t>และนำผลการประเมินไปปรับปรุงกิจกรรม/โครงการด้านทำนุบำรุงศิลปวัฒนธรรมและความเป็นไทย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  <w:cs/>
        </w:rPr>
      </w:pPr>
      <w:r>
        <w:rPr>
          <w:rFonts w:ascii="TH SarabunPSK" w:hAnsi="TH SarabunPSK" w:cs="TH SarabunPSK"/>
          <w:color w:val="000000"/>
          <w:cs/>
        </w:rPr>
        <w:t>4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มีกิจกรรม/โครงการที่มีการบูร</w:t>
      </w:r>
      <w:proofErr w:type="spellStart"/>
      <w:r w:rsidRPr="004E4D14">
        <w:rPr>
          <w:rFonts w:ascii="TH SarabunPSK" w:hAnsi="TH SarabunPSK" w:cs="TH SarabunPSK"/>
          <w:color w:val="000000"/>
          <w:cs/>
        </w:rPr>
        <w:t>ณา</w:t>
      </w:r>
      <w:proofErr w:type="spellEnd"/>
      <w:r w:rsidRPr="004E4D14">
        <w:rPr>
          <w:rFonts w:ascii="TH SarabunPSK" w:hAnsi="TH SarabunPSK" w:cs="TH SarabunPSK"/>
          <w:color w:val="000000"/>
          <w:cs/>
        </w:rPr>
        <w:t>การการทำนุบำรุงศิลปวัฒนธรรมกับการเรียนการสอน  หรือการวิจัย หรือการบริการวิชาการ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เผยแพร่กิจกรรมหรือการบริการด้านทำนุบำรุงศิลปวัฒนธรรมและความเป็นไทยต่อสาธารณชน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color w:val="000000"/>
        </w:rPr>
      </w:pPr>
      <w:r>
        <w:rPr>
          <w:rFonts w:ascii="TH SarabunPSK" w:hAnsi="TH SarabunPSK" w:cs="TH SarabunPSK"/>
          <w:color w:val="000000"/>
          <w:cs/>
        </w:rPr>
        <w:t>6</w:t>
      </w:r>
      <w:r w:rsidRPr="004E4D14">
        <w:rPr>
          <w:rFonts w:ascii="TH SarabunPSK" w:hAnsi="TH SarabunPSK" w:cs="TH SarabunPSK"/>
          <w:color w:val="000000"/>
        </w:rPr>
        <w:t xml:space="preserve">. </w:t>
      </w:r>
      <w:r w:rsidRPr="004E4D14">
        <w:rPr>
          <w:rFonts w:ascii="TH SarabunPSK" w:hAnsi="TH SarabunPSK" w:cs="TH SarabunPSK"/>
          <w:color w:val="000000"/>
          <w:cs/>
        </w:rPr>
        <w:t>กำหนดหรือสร้างมาตรฐานด้านศิลปวัฒนธรรมและความเป็นไทย  ซึ่งเป็นที่ยอมรับในระดับชาติ</w:t>
      </w:r>
    </w:p>
    <w:p w:rsidR="00BB6FF9" w:rsidRPr="004E4D14" w:rsidRDefault="00BB6FF9" w:rsidP="00BB6FF9">
      <w:pPr>
        <w:autoSpaceDE w:val="0"/>
        <w:autoSpaceDN w:val="0"/>
        <w:adjustRightInd w:val="0"/>
        <w:ind w:left="1134" w:right="-330" w:hanging="283"/>
        <w:jc w:val="thaiDistribute"/>
        <w:rPr>
          <w:rFonts w:ascii="TH SarabunPSK" w:hAnsi="TH SarabunPSK" w:cs="TH SarabunPSK"/>
          <w:color w:val="000000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B6FF9" w:rsidRPr="004E4D14" w:rsidTr="00194914"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BB6FF9" w:rsidRPr="004E4D14" w:rsidTr="00194914"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 xml:space="preserve"> ข้อ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BB6FF9" w:rsidRPr="004E4D14" w:rsidTr="0019491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กำหนดผู้รับผิดชอบในการทำนุบำรุงศิลปวัฒนธรรมและความเป็นไทย</w:t>
            </w:r>
          </w:p>
          <w:p w:rsidR="00BB6FF9" w:rsidRPr="004E4D14" w:rsidRDefault="00BB6FF9" w:rsidP="0019491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มีการจัดทำกิจกรรม/โครงการด้านการทำนุบำรุงศิลปวัฒนธรรมและความเป็นไทย รวมทั้งจัดสรรงบประมาณเพื่อให้สามารถดำเนินกิจกรรม/โครงการได้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>มีการ</w:t>
            </w:r>
            <w:r w:rsidRPr="004E4D14">
              <w:rPr>
                <w:rFonts w:ascii="TH SarabunPSK" w:hAnsi="TH SarabunPSK" w:cs="TH SarabunPSK"/>
                <w:cs/>
              </w:rPr>
              <w:t>ประเมิน</w:t>
            </w:r>
            <w:r w:rsidRPr="004E4D14">
              <w:rPr>
                <w:rFonts w:ascii="TH SarabunPSK" w:hAnsi="TH SarabunPSK" w:cs="TH SarabunPSK"/>
                <w:color w:val="2E74B5" w:themeColor="accent1" w:themeShade="BF"/>
                <w:cs/>
              </w:rPr>
              <w:t xml:space="preserve">กิจกรรม/โครงการตามข้อ 2 </w:t>
            </w:r>
            <w:r w:rsidRPr="004E4D14">
              <w:rPr>
                <w:rFonts w:ascii="TH SarabunPSK" w:hAnsi="TH SarabunPSK" w:cs="TH SarabunPSK"/>
                <w:cs/>
              </w:rPr>
              <w:t>และนำผลการประเมินไปปรับปรุงกิจกรรม/โครงการด้านทำนุบำรุงศิลปวัฒนธรรมและความเป็นไทย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มีกิจกรรม/โครงการที่มีการบูร</w:t>
            </w:r>
            <w:proofErr w:type="spellStart"/>
            <w:r w:rsidRPr="004E4D14">
              <w:rPr>
                <w:rFonts w:ascii="TH SarabunPSK" w:hAnsi="TH SarabunPSK" w:cs="TH SarabunPSK"/>
                <w:color w:val="000000"/>
                <w:cs/>
              </w:rPr>
              <w:t>ณา</w:t>
            </w:r>
            <w:proofErr w:type="spellEnd"/>
            <w:r w:rsidRPr="004E4D14">
              <w:rPr>
                <w:rFonts w:ascii="TH SarabunPSK" w:hAnsi="TH SarabunPSK" w:cs="TH SarabunPSK"/>
                <w:color w:val="000000"/>
                <w:cs/>
              </w:rPr>
              <w:t>การการทำนุบำรุงศิลปวัฒนธรรมกับการเรียนการสอน  หรือการวิจัย หรือการบริการวิชาการ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เผยแพร่กิจกรรมหรือการบริการด้านทำนุบำรุงศิลปวัฒนธรรมและความเป็นไทยต่อสาธารณชน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BB6FF9" w:rsidRPr="004E4D14" w:rsidTr="0019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กำหนดหรือสร้างมาตรฐานด้านศิลปวัฒนธรรมและความเป็นไทย  ซึ่งเป็นที่ยอมรับในระดับชาติ</w:t>
            </w:r>
          </w:p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4.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BB6FF9" w:rsidRPr="004E4D14" w:rsidTr="00194914">
        <w:tc>
          <w:tcPr>
            <w:tcW w:w="336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4E4D14" w:rsidTr="00194914">
        <w:tc>
          <w:tcPr>
            <w:tcW w:w="336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ระบบและกลไกการทำนุบำรุง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ศิลปวัฒนธรรมและความเป็นไทย</w:t>
            </w:r>
          </w:p>
        </w:tc>
        <w:tc>
          <w:tcPr>
            <w:tcW w:w="113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BB6FF9" w:rsidRPr="004E4D14" w:rsidRDefault="00BB6FF9" w:rsidP="0019491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BB6FF9" w:rsidRPr="004E4D14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BB6FF9" w:rsidRPr="004E4D14" w:rsidTr="0019491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</w:rPr>
              <w:t>4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B6FF9" w:rsidRPr="004E4D14" w:rsidTr="00194914">
        <w:tc>
          <w:tcPr>
            <w:tcW w:w="1951" w:type="dxa"/>
            <w:shd w:val="clear" w:color="auto" w:fill="8EAADB" w:themeFill="accent5" w:themeFillTint="99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5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การบริหารจัดการ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4E4D14" w:rsidTr="00194914">
        <w:tc>
          <w:tcPr>
            <w:tcW w:w="1526" w:type="dxa"/>
            <w:shd w:val="clear" w:color="auto" w:fill="ACE8D5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</w:t>
            </w: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5.1</w:t>
            </w:r>
          </w:p>
        </w:tc>
        <w:tc>
          <w:tcPr>
            <w:tcW w:w="7938" w:type="dxa"/>
            <w:shd w:val="clear" w:color="auto" w:fill="D7FDF6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</w:tr>
    </w:tbl>
    <w:p w:rsidR="00BB6FF9" w:rsidRPr="004E4D14" w:rsidRDefault="00BB6FF9" w:rsidP="00BB6FF9">
      <w:pPr>
        <w:autoSpaceDE w:val="0"/>
        <w:autoSpaceDN w:val="0"/>
        <w:adjustRightInd w:val="0"/>
        <w:ind w:right="-612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ชนิดของตัวบ่งชี้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 </w:t>
      </w:r>
      <w:r w:rsidRPr="004E4D14">
        <w:rPr>
          <w:rFonts w:ascii="TH SarabunPSK" w:hAnsi="TH SarabunPSK" w:cs="TH SarabunPSK"/>
          <w:color w:val="000000"/>
          <w:cs/>
        </w:rPr>
        <w:t>กระบวนการ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cs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เกณฑ์มาตรฐาน</w:t>
      </w:r>
      <w:r w:rsidRPr="004E4D14">
        <w:rPr>
          <w:rFonts w:ascii="TH SarabunPSK" w:hAnsi="TH SarabunPSK" w:cs="TH SarabunPSK"/>
          <w:b/>
          <w:bCs/>
          <w:color w:val="000000"/>
        </w:rPr>
        <w:t xml:space="preserve"> </w:t>
      </w:r>
      <w:r w:rsidRPr="004E4D14">
        <w:rPr>
          <w:rFonts w:ascii="TH SarabunPSK" w:hAnsi="TH SarabunPSK" w:cs="TH SarabunPSK"/>
          <w:b/>
          <w:bCs/>
          <w:color w:val="000000"/>
          <w:cs/>
        </w:rPr>
        <w:t>(ทุกหน่วย)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1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พัฒนาแผนกลยุทธ์จากผลการวิเคราะห์</w:t>
      </w:r>
      <w:r w:rsidRPr="004E4D14">
        <w:rPr>
          <w:rFonts w:ascii="TH SarabunPSK" w:hAnsi="TH SarabunPSK" w:cs="TH SarabunPSK"/>
        </w:rPr>
        <w:t xml:space="preserve"> SWOT </w:t>
      </w:r>
      <w:r w:rsidRPr="004E4D14">
        <w:rPr>
          <w:rFonts w:ascii="TH SarabunPSK" w:hAnsi="TH SarabunPSK" w:cs="TH SarabunPSK"/>
          <w:cs/>
        </w:rPr>
        <w:t>กับวิสัยทัศน์ของสถาบัน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 xml:space="preserve"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 </w:t>
      </w:r>
    </w:p>
    <w:p w:rsidR="00BB6FF9" w:rsidRPr="004E4D14" w:rsidRDefault="00BB6FF9" w:rsidP="00BB6FF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</w:t>
      </w:r>
      <w:r w:rsidRPr="004E4D14">
        <w:rPr>
          <w:rFonts w:ascii="TH SarabunPSK" w:hAnsi="TH SarabunPSK" w:cs="TH SarabunPSK"/>
        </w:rPr>
        <w:t>1</w:t>
      </w:r>
      <w:r w:rsidRPr="004E4D14">
        <w:rPr>
          <w:rFonts w:ascii="TH SarabunPSK" w:hAnsi="TH SarabunPSK" w:cs="TH SarabunPSK"/>
          <w:cs/>
        </w:rPr>
        <w:t>)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ดำเนินการวิเคราะห์ข้อมูลทางการเงินที่ประกอบไปด้วยต้นทุนต่อหน่วยในแต่ละหลักสูตร สัดส่วนค่าใช้จ่ายเพื่อพัฒนานักศึกษา อาจารย์ บุคลากร การจัดการเรียนการสอนอย่างต่อเนื่อง เพื่อวิเคราะห์ความคุ้มค่า ของการบริหารหลักสูตร ประสิทธิภาพ ประสิทธิผลในการผลิตบัณฑิต (</w:t>
      </w:r>
      <w:r w:rsidRPr="004E4D14">
        <w:rPr>
          <w:rFonts w:ascii="TH SarabunPSK" w:hAnsi="TH SarabunPSK" w:cs="TH SarabunPSK"/>
          <w:color w:val="000000" w:themeColor="text1"/>
          <w:cs/>
        </w:rPr>
        <w:t>บก.อก.,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ตศ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.และ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.)</w:t>
      </w:r>
    </w:p>
    <w:p w:rsidR="00BB6FF9" w:rsidRPr="004E4D14" w:rsidRDefault="00BB6FF9" w:rsidP="00BB6FF9">
      <w:pPr>
        <w:autoSpaceDE w:val="0"/>
        <w:autoSpaceDN w:val="0"/>
        <w:adjustRightInd w:val="0"/>
        <w:ind w:left="567" w:right="-330" w:hanging="49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>(2) มีการบริหารงบประมาณ การเงิน ที่สอดคล้องกับแผนปฏิบัติราชการตาม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 xml:space="preserve">กิจ มีการรายงานการใช้จ่ายงบประมาณต่อผู้บริหารสถาบันอย่างเป็นระบบ </w:t>
      </w:r>
      <w:r w:rsidRPr="004E4D14">
        <w:rPr>
          <w:rFonts w:ascii="TH SarabunPSK" w:hAnsi="TH SarabunPSK" w:cs="TH SarabunPSK"/>
          <w:color w:val="000000" w:themeColor="text1"/>
          <w:cs/>
        </w:rPr>
        <w:t>(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บก.ปค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ศฝต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นต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.,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ศบ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 xml:space="preserve">ศ. และ </w:t>
      </w:r>
      <w:proofErr w:type="spellStart"/>
      <w:r w:rsidRPr="004E4D14">
        <w:rPr>
          <w:rFonts w:ascii="TH SarabunPSK" w:hAnsi="TH SarabunPSK" w:cs="TH SarabunPSK"/>
          <w:color w:val="000000" w:themeColor="text1"/>
          <w:cs/>
        </w:rPr>
        <w:t>สทว</w:t>
      </w:r>
      <w:proofErr w:type="spellEnd"/>
      <w:r w:rsidRPr="004E4D14">
        <w:rPr>
          <w:rFonts w:ascii="TH SarabunPSK" w:hAnsi="TH SarabunPSK" w:cs="TH SarabunPSK"/>
          <w:color w:val="000000" w:themeColor="text1"/>
          <w:cs/>
        </w:rPr>
        <w:t>.</w:t>
      </w:r>
      <w:r w:rsidRPr="004E4D14">
        <w:rPr>
          <w:rFonts w:ascii="TH SarabunPSK" w:hAnsi="TH SarabunPSK" w:cs="TH SarabunPSK"/>
        </w:rPr>
        <w:t>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spacing w:val="-8"/>
          <w:cs/>
        </w:rPr>
        <w:t>ดำเนินงานตามแผนบริหารความเสี่ยง/ควบคุมภายใน</w:t>
      </w:r>
      <w:r w:rsidRPr="004E4D14">
        <w:rPr>
          <w:rFonts w:ascii="TH SarabunPSK" w:hAnsi="TH SarabunPSK" w:cs="TH SarabunPSK"/>
          <w:spacing w:val="-8"/>
        </w:rPr>
        <w:t xml:space="preserve"> </w:t>
      </w:r>
      <w:r w:rsidRPr="004E4D14">
        <w:rPr>
          <w:rFonts w:ascii="TH SarabunPSK" w:hAnsi="TH SarabunPSK" w:cs="TH SarabunPSK"/>
          <w:spacing w:val="-8"/>
          <w:cs/>
        </w:rPr>
        <w:t>ที่เป็นผลจากการวิเคราะห์และระบุปัจจัยเสี่ยง</w:t>
      </w:r>
      <w:r w:rsidRPr="004E4D14">
        <w:rPr>
          <w:rFonts w:ascii="TH SarabunPSK" w:hAnsi="TH SarabunPSK" w:cs="TH SarabunPSK"/>
          <w:cs/>
        </w:rPr>
        <w:t>ที่เกิดจากปัจจัยภายนอก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หรือปัจจัยที่ไม่สามารถควบคุมได้ที่ส่งผลต่อการดำเนินงานตาม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กิจของคณะและมีการควบคุมความเสี่ยง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4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บริหารงานด้วยหลัก</w:t>
      </w:r>
      <w:proofErr w:type="spellStart"/>
      <w:r w:rsidRPr="004E4D14">
        <w:rPr>
          <w:rFonts w:ascii="TH SarabunPSK" w:hAnsi="TH SarabunPSK" w:cs="TH SarabunPSK"/>
          <w:b/>
          <w:bCs/>
          <w:cs/>
        </w:rPr>
        <w:t>ธรรมาภิ</w:t>
      </w:r>
      <w:proofErr w:type="spellEnd"/>
      <w:r w:rsidRPr="004E4D14">
        <w:rPr>
          <w:rFonts w:ascii="TH SarabunPSK" w:hAnsi="TH SarabunPSK" w:cs="TH SarabunPSK"/>
          <w:b/>
          <w:bCs/>
          <w:cs/>
        </w:rPr>
        <w:t>บาล</w:t>
      </w:r>
      <w:r w:rsidRPr="004E4D14">
        <w:rPr>
          <w:rFonts w:ascii="TH SarabunPSK" w:hAnsi="TH SarabunPSK" w:cs="TH SarabunPSK"/>
          <w:cs/>
        </w:rPr>
        <w:t>อย่างครบถ้วนทั้ง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10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ประการที่อธิบายการดำเนินงานอย่างชัดเจน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cs/>
        </w:rPr>
        <w:t>. 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</w:r>
      <w:r w:rsidRPr="004E4D14">
        <w:rPr>
          <w:rFonts w:ascii="TH SarabunPSK" w:hAnsi="TH SarabunPSK" w:cs="TH SarabunPSK"/>
        </w:rPr>
        <w:t>Good Practice</w:t>
      </w:r>
      <w:r w:rsidRPr="004E4D14">
        <w:rPr>
          <w:rFonts w:ascii="TH SarabunPSK" w:hAnsi="TH SarabunPSK" w:cs="TH SarabunPSK"/>
          <w:cs/>
        </w:rPr>
        <w:t>) ของสถาบัน หรือได้รับรางวัลจากเวทีประกวดต่างๆ ทั้งภายในและภายนอกสถาบัน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cs/>
        </w:rPr>
        <w:t>6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</w:r>
      <w:r w:rsidRPr="004E4D14">
        <w:rPr>
          <w:rFonts w:ascii="TH SarabunPSK" w:hAnsi="TH SarabunPSK" w:cs="TH SarabunPSK"/>
          <w:b/>
          <w:bCs/>
          <w:cs/>
        </w:rPr>
        <w:t>(หน่วยที่ไม่มีบุคลากรสายวิชาการ ให้ดำเนินการเฉพาะสายสนับสนุน)</w:t>
      </w:r>
    </w:p>
    <w:p w:rsidR="00BB6FF9" w:rsidRPr="004E4D14" w:rsidRDefault="00BB6FF9" w:rsidP="00BB6FF9">
      <w:pPr>
        <w:autoSpaceDE w:val="0"/>
        <w:autoSpaceDN w:val="0"/>
        <w:adjustRightInd w:val="0"/>
        <w:ind w:left="360" w:right="-330" w:hanging="283"/>
        <w:jc w:val="thaiDistribute"/>
        <w:rPr>
          <w:rFonts w:ascii="TH SarabunPSK" w:hAnsi="TH SarabunPSK" w:cs="TH SarabunPSK"/>
        </w:rPr>
      </w:pPr>
      <w:r>
        <w:rPr>
          <w:rFonts w:ascii="TH SarabunPSK" w:hAnsi="TH SarabunPSK" w:cs="TH SarabunPSK"/>
          <w:cs/>
        </w:rPr>
        <w:t>7</w:t>
      </w:r>
      <w:r w:rsidRPr="004E4D14">
        <w:rPr>
          <w:rFonts w:ascii="TH SarabunPSK" w:hAnsi="TH SarabunPSK" w:cs="TH SarabunPSK"/>
        </w:rPr>
        <w:t xml:space="preserve">. </w:t>
      </w:r>
      <w:r w:rsidRPr="004E4D14">
        <w:rPr>
          <w:rFonts w:ascii="TH SarabunPSK" w:hAnsi="TH SarabunPSK" w:cs="TH SarabunPSK"/>
          <w:cs/>
        </w:rPr>
        <w:t>ดำเนินงานด้านการประกันคุณภาพการศึกษาภายในตามระบบและกลไกที่เหมาะสมและสอดคล้องกับ</w:t>
      </w:r>
      <w:proofErr w:type="spellStart"/>
      <w:r w:rsidRPr="004E4D14">
        <w:rPr>
          <w:rFonts w:ascii="TH SarabunPSK" w:hAnsi="TH SarabunPSK" w:cs="TH SarabunPSK"/>
          <w:cs/>
        </w:rPr>
        <w:t>พันธ</w:t>
      </w:r>
      <w:proofErr w:type="spellEnd"/>
      <w:r w:rsidRPr="004E4D14">
        <w:rPr>
          <w:rFonts w:ascii="TH SarabunPSK" w:hAnsi="TH SarabunPSK" w:cs="TH SarabunPSK"/>
          <w:cs/>
        </w:rPr>
        <w:t>กิจและพัฒนาการของคณะ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หน่วยงานที่ได้ปรับให้การดำเนินงานด้านการประกันคุณภาพ เป็นส่วนหนึ่งของการบริหารงานคณะ</w:t>
      </w:r>
      <w:r w:rsidRPr="004E4D14">
        <w:rPr>
          <w:rFonts w:ascii="TH SarabunPSK" w:hAnsi="TH SarabunPSK" w:cs="TH SarabunPSK"/>
        </w:rPr>
        <w:t>/</w:t>
      </w:r>
      <w:r w:rsidRPr="004E4D14">
        <w:rPr>
          <w:rFonts w:ascii="TH SarabunPSK" w:hAnsi="TH SarabunPSK" w:cs="TH SarabunPSK"/>
          <w:cs/>
        </w:rPr>
        <w:t>หน่วยงานตามปกติ ที่ประกอบด้วย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การควบคุมคุณภาพ</w:t>
      </w:r>
      <w:r w:rsidRPr="004E4D14">
        <w:rPr>
          <w:rFonts w:ascii="TH SarabunPSK" w:hAnsi="TH SarabunPSK" w:cs="TH SarabunPSK"/>
        </w:rPr>
        <w:t xml:space="preserve">  </w:t>
      </w:r>
      <w:r w:rsidRPr="004E4D14">
        <w:rPr>
          <w:rFonts w:ascii="TH SarabunPSK" w:hAnsi="TH SarabunPSK" w:cs="TH SarabunPSK"/>
          <w:cs/>
        </w:rPr>
        <w:t>การตรวจสอบคุณภาพ</w:t>
      </w:r>
      <w:r w:rsidRPr="004E4D14">
        <w:rPr>
          <w:rFonts w:ascii="TH SarabunPSK" w:hAnsi="TH SarabunPSK" w:cs="TH SarabunPSK"/>
        </w:rPr>
        <w:t xml:space="preserve"> </w:t>
      </w:r>
      <w:r w:rsidRPr="004E4D14">
        <w:rPr>
          <w:rFonts w:ascii="TH SarabunPSK" w:hAnsi="TH SarabunPSK" w:cs="TH SarabunPSK"/>
          <w:cs/>
        </w:rPr>
        <w:t>และการประเมินคุณภาพ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  <w:sz w:val="16"/>
          <w:szCs w:val="16"/>
        </w:rPr>
      </w:pP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tbl>
      <w:tblPr>
        <w:tblW w:w="924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48"/>
        <w:gridCol w:w="1848"/>
        <w:gridCol w:w="1848"/>
        <w:gridCol w:w="1849"/>
        <w:gridCol w:w="1849"/>
      </w:tblGrid>
      <w:tr w:rsidR="00BB6FF9" w:rsidRPr="004E4D14" w:rsidTr="00194914"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1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2</w:t>
            </w:r>
          </w:p>
        </w:tc>
        <w:tc>
          <w:tcPr>
            <w:tcW w:w="184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4</w:t>
            </w:r>
          </w:p>
        </w:tc>
        <w:tc>
          <w:tcPr>
            <w:tcW w:w="18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b/>
                <w:bCs/>
                <w:color w:val="000000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</w:p>
        </w:tc>
      </w:tr>
      <w:tr w:rsidR="00BB6FF9" w:rsidRPr="004E4D14" w:rsidTr="00194914"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8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000000"/>
              </w:rPr>
              <w:t>-</w:t>
            </w:r>
            <w:r>
              <w:rPr>
                <w:rFonts w:ascii="TH SarabunPSK" w:hAnsi="TH SarabunPSK" w:cs="TH SarabunPSK"/>
                <w:color w:val="0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  <w:tc>
          <w:tcPr>
            <w:tcW w:w="1849" w:type="dxa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 w:rsidRPr="004E4D14">
              <w:rPr>
                <w:rFonts w:ascii="TH SarabunPSK" w:hAnsi="TH SarabunPSK" w:cs="TH SarabunPSK"/>
                <w:color w:val="000000"/>
                <w:cs/>
              </w:rPr>
              <w:t>มีการดำเนินการ</w:t>
            </w:r>
          </w:p>
          <w:p w:rsidR="00BB6FF9" w:rsidRPr="004E4D14" w:rsidRDefault="00BB6FF9" w:rsidP="00194914">
            <w:pPr>
              <w:autoSpaceDE w:val="0"/>
              <w:autoSpaceDN w:val="0"/>
              <w:adjustRightInd w:val="0"/>
              <w:ind w:right="-70"/>
              <w:jc w:val="center"/>
              <w:rPr>
                <w:rFonts w:ascii="TH SarabunPSK" w:hAnsi="TH SarabunPSK" w:cs="TH SarabunPSK"/>
                <w:color w:val="000000"/>
              </w:rPr>
            </w:pPr>
            <w:r>
              <w:rPr>
                <w:rFonts w:ascii="TH SarabunPSK" w:hAnsi="TH SarabunPSK" w:cs="TH SarabunPSK"/>
                <w:color w:val="000000"/>
                <w:cs/>
              </w:rPr>
              <w:t>7</w:t>
            </w:r>
            <w:r w:rsidRPr="004E4D14">
              <w:rPr>
                <w:rFonts w:ascii="TH SarabunPSK" w:hAnsi="TH SarabunPSK" w:cs="TH SarabunPSK"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/>
                <w:cs/>
              </w:rPr>
              <w:t>ข้อ</w:t>
            </w:r>
          </w:p>
        </w:tc>
      </w:tr>
    </w:tbl>
    <w:p w:rsidR="00BB6FF9" w:rsidRPr="004E4D14" w:rsidRDefault="00BB6FF9" w:rsidP="00BB6FF9">
      <w:pPr>
        <w:spacing w:before="120"/>
        <w:ind w:left="992" w:hanging="992"/>
        <w:rPr>
          <w:rFonts w:ascii="TH SarabunPSK" w:hAnsi="TH SarabunPSK" w:cs="TH SarabunPSK"/>
          <w:b/>
          <w:bCs/>
          <w:color w:val="000000"/>
          <w:sz w:val="12"/>
          <w:szCs w:val="12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lastRenderedPageBreak/>
        <w:t>ผลการดำเนินงาน</w:t>
      </w: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6946"/>
        <w:gridCol w:w="1559"/>
      </w:tblGrid>
      <w:tr w:rsidR="00BB6FF9" w:rsidRPr="004E4D14" w:rsidTr="00194914">
        <w:trPr>
          <w:tblHeader/>
        </w:trPr>
        <w:tc>
          <w:tcPr>
            <w:tcW w:w="81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เกณฑ์</w:t>
            </w:r>
          </w:p>
        </w:tc>
        <w:tc>
          <w:tcPr>
            <w:tcW w:w="694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การดำเนินงานในแต่ละข้อ</w:t>
            </w:r>
          </w:p>
        </w:tc>
        <w:tc>
          <w:tcPr>
            <w:tcW w:w="155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หมายเลขเอกสาร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ข้อที่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s/>
              </w:rPr>
              <w:t>พัฒนาแผนกลยุทธ์จากผลการวิเคราะห์</w:t>
            </w:r>
            <w:r w:rsidRPr="004E4D14">
              <w:rPr>
                <w:rFonts w:ascii="TH SarabunPSK" w:hAnsi="TH SarabunPSK" w:cs="TH SarabunPSK"/>
              </w:rPr>
              <w:t xml:space="preserve"> SWOT </w:t>
            </w:r>
            <w:r w:rsidRPr="004E4D14">
              <w:rPr>
                <w:rFonts w:ascii="TH SarabunPSK" w:hAnsi="TH SarabunPSK" w:cs="TH SarabunPSK"/>
                <w:cs/>
              </w:rPr>
              <w:t>กับวิสัยทัศน์ของสถาบัน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และพัฒนาไปสู่แผนปฏิบัติการประจำปีและระบบการบริหารงบประมาณการเงิน ตามกรอบเวลาเพื่อให้บรรลุผลตามตัวบ่งชี้และเป้าหมายของแผนกลยุทธ์</w:t>
            </w:r>
          </w:p>
          <w:p w:rsidR="00BB6FF9" w:rsidRPr="004E4D14" w:rsidRDefault="00BB6FF9" w:rsidP="00194914">
            <w:pPr>
              <w:ind w:firstLine="668"/>
              <w:jc w:val="thaiDistribute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2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(2) มีการบริหารงบประมาณ การเงิน ที่สอดคล้องกับแผนปฏิบัติราชการตาม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(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บก.ปค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ศฝต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./</w:t>
            </w:r>
            <w:proofErr w:type="spellStart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นต</w:t>
            </w:r>
            <w:proofErr w:type="spellEnd"/>
            <w:r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 xml:space="preserve"> 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ศบ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ศ.</w:t>
            </w:r>
            <w:r>
              <w:rPr>
                <w:rFonts w:ascii="TH SarabunPSK" w:hAnsi="TH SarabunPSK" w:cs="TH SarabunPSK" w:hint="cs"/>
                <w:color w:val="000000" w:themeColor="text1"/>
                <w:highlight w:val="yellow"/>
                <w:cs/>
              </w:rPr>
              <w:t>/</w:t>
            </w:r>
            <w:proofErr w:type="spellStart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สทว</w:t>
            </w:r>
            <w:proofErr w:type="spellEnd"/>
            <w:r w:rsidRPr="004E4D14">
              <w:rPr>
                <w:rFonts w:ascii="TH SarabunPSK" w:hAnsi="TH SarabunPSK" w:cs="TH SarabunPSK"/>
                <w:color w:val="000000" w:themeColor="text1"/>
                <w:highlight w:val="yellow"/>
                <w:cs/>
              </w:rPr>
              <w:t>.</w:t>
            </w:r>
            <w:r w:rsidRPr="004E4D14">
              <w:rPr>
                <w:rFonts w:ascii="TH SarabunPSK" w:hAnsi="TH SarabunPSK" w:cs="TH SarabunPSK"/>
                <w:highlight w:val="yellow"/>
              </w:rPr>
              <w:t>)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 w:hint="cs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3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spacing w:val="-8"/>
                <w:cs/>
              </w:rPr>
              <w:t>ดำเนินงานตามแผนบริหารความเสี่ยง/ควบคุมภายใน</w:t>
            </w:r>
            <w:r w:rsidRPr="004E4D14">
              <w:rPr>
                <w:rFonts w:ascii="TH SarabunPSK" w:hAnsi="TH SarabunPSK" w:cs="TH SarabunPSK"/>
                <w:spacing w:val="-8"/>
              </w:rPr>
              <w:t xml:space="preserve"> 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>ที่เป็นผลจากการวิเคราะห์และระบุปัจจัยเสี่ยง</w:t>
            </w:r>
            <w:r w:rsidRPr="004E4D14">
              <w:rPr>
                <w:rFonts w:ascii="TH SarabunPSK" w:hAnsi="TH SarabunPSK" w:cs="TH SarabunPSK"/>
                <w:cs/>
              </w:rPr>
              <w:t>ที่เกิดจากปัจจัยภายนอก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หรือปัจจัยที่ไม่สามารถควบคุมได้ที่ส่งผลต่อการดำเนินงานตาม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กิจของคณะและมีการควบคุมความเสี่ยง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3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4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บริหารงานด้วยหลัก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s/>
              </w:rPr>
              <w:t>ธรรมาภิ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s/>
              </w:rPr>
              <w:t>บาล</w:t>
            </w:r>
            <w:r w:rsidRPr="004E4D14">
              <w:rPr>
                <w:rFonts w:ascii="TH SarabunPSK" w:hAnsi="TH SarabunPSK" w:cs="TH SarabunPSK"/>
                <w:cs/>
              </w:rPr>
              <w:t>อย่างครบถ้วนทั้ง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>
              <w:rPr>
                <w:rFonts w:ascii="TH SarabunPSK" w:hAnsi="TH SarabunPSK" w:cs="TH SarabunPSK"/>
                <w:cs/>
              </w:rPr>
              <w:t>10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ประการที่อธิบายการดำเนินงานอย่างชัดเจน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หลักประสิทธิผล (</w:t>
            </w:r>
            <w:r w:rsidRPr="004E4D14">
              <w:rPr>
                <w:rFonts w:ascii="TH SarabunPSK" w:hAnsi="TH SarabunPSK" w:cs="TH SarabunPSK"/>
                <w:color w:val="C00000"/>
              </w:rPr>
              <w:t>Effectiveness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หลักประสิทธิภาพ (</w:t>
            </w:r>
            <w:r w:rsidRPr="004E4D14">
              <w:rPr>
                <w:rFonts w:ascii="TH SarabunPSK" w:hAnsi="TH SarabunPSK" w:cs="TH SarabunPSK"/>
                <w:color w:val="C00000"/>
              </w:rPr>
              <w:t>Efficiency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หลักการตอบสนอง (</w:t>
            </w:r>
            <w:r w:rsidRPr="004E4D14">
              <w:rPr>
                <w:rFonts w:ascii="TH SarabunPSK" w:hAnsi="TH SarabunPSK" w:cs="TH SarabunPSK"/>
                <w:color w:val="C00000"/>
              </w:rPr>
              <w:t>Responsiveness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lastRenderedPageBreak/>
              <w:t>หลักภาระรับผิดชอบ (</w:t>
            </w:r>
            <w:r w:rsidRPr="004E4D14">
              <w:rPr>
                <w:rFonts w:ascii="TH SarabunPSK" w:hAnsi="TH SarabunPSK" w:cs="TH SarabunPSK"/>
                <w:color w:val="C00000"/>
              </w:rPr>
              <w:t>Accountability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หลักความโปร่งใส (</w:t>
            </w:r>
            <w:r w:rsidRPr="004E4D14">
              <w:rPr>
                <w:rFonts w:ascii="TH SarabunPSK" w:hAnsi="TH SarabunPSK" w:cs="TH SarabunPSK"/>
                <w:color w:val="C00000"/>
              </w:rPr>
              <w:t>Transparency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หลักการมีส่วนร่วม (</w:t>
            </w:r>
            <w:r w:rsidRPr="004E4D14">
              <w:rPr>
                <w:rFonts w:ascii="TH SarabunPSK" w:hAnsi="TH SarabunPSK" w:cs="TH SarabunPSK"/>
                <w:color w:val="C00000"/>
              </w:rPr>
              <w:t>Participation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หลักการกระจายอำนาจ (</w:t>
            </w:r>
            <w:r w:rsidRPr="004E4D14">
              <w:rPr>
                <w:rFonts w:ascii="TH SarabunPSK" w:hAnsi="TH SarabunPSK" w:cs="TH SarabunPSK"/>
                <w:color w:val="C00000"/>
              </w:rPr>
              <w:t>Decentralization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) 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หลักนิติธรรม (</w:t>
            </w:r>
            <w:r w:rsidRPr="004E4D14">
              <w:rPr>
                <w:rFonts w:ascii="TH SarabunPSK" w:hAnsi="TH SarabunPSK" w:cs="TH SarabunPSK"/>
                <w:color w:val="C00000"/>
              </w:rPr>
              <w:t>Rule of Law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หลักความเสมอภาค (</w:t>
            </w:r>
            <w:r w:rsidRPr="004E4D14">
              <w:rPr>
                <w:rFonts w:ascii="TH SarabunPSK" w:hAnsi="TH SarabunPSK" w:cs="TH SarabunPSK"/>
                <w:color w:val="C00000"/>
              </w:rPr>
              <w:t>Equity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  <w:p w:rsidR="00BB6FF9" w:rsidRPr="004E4D14" w:rsidRDefault="00BB6FF9" w:rsidP="00194914">
            <w:pPr>
              <w:numPr>
                <w:ilvl w:val="0"/>
                <w:numId w:val="12"/>
              </w:numPr>
              <w:rPr>
                <w:rFonts w:ascii="TH SarabunPSK" w:hAnsi="TH SarabunPSK" w:cs="TH SarabunPSK"/>
                <w:b/>
                <w:bCs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หลักมุ่งเน้นฉันทามติ </w:t>
            </w:r>
            <w:r w:rsidRPr="004E4D14">
              <w:rPr>
                <w:rFonts w:ascii="TH SarabunPSK" w:hAnsi="TH SarabunPSK" w:cs="TH SarabunPSK"/>
                <w:b/>
                <w:bCs/>
                <w:color w:val="C00000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(</w:t>
            </w:r>
            <w:r w:rsidRPr="004E4D14">
              <w:rPr>
                <w:rFonts w:ascii="TH SarabunPSK" w:hAnsi="TH SarabunPSK" w:cs="TH SarabunPSK"/>
                <w:color w:val="C00000"/>
              </w:rPr>
              <w:t>Consensus Oriented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)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…………………………………………………………………………………………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…………………………………………………………………………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4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02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</w:t>
            </w:r>
          </w:p>
        </w:tc>
      </w:tr>
      <w:tr w:rsidR="00BB6FF9" w:rsidRPr="004E4D14" w:rsidTr="00194914">
        <w:tc>
          <w:tcPr>
            <w:tcW w:w="817" w:type="dxa"/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5</w:t>
            </w:r>
          </w:p>
        </w:tc>
        <w:tc>
          <w:tcPr>
            <w:tcW w:w="6946" w:type="dxa"/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มีผลงาน นวัตกรรมหรือแนวปฏิบัติที่ดี โดยหน่วยงานสร้างสรรค์ขึ้นเพื่อพัฒนาการปฏิบัติงานอย่างเป็นระบบ และส่งเข้าร่วมประกวดในโครงการประกวดแนวปฏิบัติที่ดี (</w:t>
            </w:r>
            <w:r w:rsidRPr="004E4D14">
              <w:rPr>
                <w:rFonts w:ascii="TH SarabunPSK" w:hAnsi="TH SarabunPSK" w:cs="TH SarabunPSK"/>
              </w:rPr>
              <w:t>Good Practice</w:t>
            </w:r>
            <w:r w:rsidRPr="004E4D14">
              <w:rPr>
                <w:rFonts w:ascii="TH SarabunPSK" w:hAnsi="TH SarabunPSK" w:cs="TH SarabunPSK"/>
                <w:cs/>
              </w:rPr>
              <w:t>) ของสถาบัน หรือได้รับรางวัลจากเวทีประกวดต่างๆ ทั้งภายในและภายนอกสถาบัน</w:t>
            </w:r>
          </w:p>
          <w:p w:rsidR="00BB6FF9" w:rsidRPr="004E4D14" w:rsidRDefault="00BB6FF9" w:rsidP="00194914">
            <w:pPr>
              <w:ind w:firstLine="601"/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  <w:cs/>
              </w:rPr>
              <w:t>5.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BB6FF9" w:rsidRPr="004E4D14" w:rsidTr="0019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lastRenderedPageBreak/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การกำกับติดตามผลการดำเนินงานตามแผนการบริหารและพัฒนาบุคลากรสายวิชาการและสายสนับสนุน 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6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  <w:tr w:rsidR="00BB6FF9" w:rsidRPr="004E4D14" w:rsidTr="00194914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ind w:right="-317"/>
              <w:rPr>
                <w:rFonts w:ascii="TH SarabunPSK" w:hAnsi="TH SarabunPSK" w:cs="TH SarabunPSK"/>
                <w:color w:val="000000" w:themeColor="text1"/>
                <w:cs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ข้อที่</w:t>
            </w:r>
            <w:r w:rsidRPr="004E4D14">
              <w:rPr>
                <w:rFonts w:ascii="TH SarabunPSK" w:hAnsi="TH SarabunPSK" w:cs="TH SarabunPSK"/>
                <w:color w:val="000000" w:themeColor="text1"/>
              </w:rPr>
              <w:t xml:space="preserve"> 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4E4D14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กิจและพัฒนาการของคณะ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หน่วยงานที่ได้ปรับให้การดำเนินงานด้านการประกันคุณภาพ เป็นส่วนหนึ่งของการบริหารงานคณะ</w:t>
            </w:r>
            <w:r w:rsidRPr="004E4D14">
              <w:rPr>
                <w:rFonts w:ascii="TH SarabunPSK" w:hAnsi="TH SarabunPSK" w:cs="TH SarabunPSK"/>
              </w:rPr>
              <w:t>/</w:t>
            </w:r>
            <w:r w:rsidRPr="004E4D14">
              <w:rPr>
                <w:rFonts w:ascii="TH SarabunPSK" w:hAnsi="TH SarabunPSK" w:cs="TH SarabunPSK"/>
                <w:cs/>
              </w:rPr>
              <w:t>หน่วยงานตามปกติ ที่ประกอบด้วย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การควบคุมคุณภาพ</w:t>
            </w:r>
            <w:r w:rsidRPr="004E4D14">
              <w:rPr>
                <w:rFonts w:ascii="TH SarabunPSK" w:hAnsi="TH SarabunPSK" w:cs="TH SarabunPSK"/>
              </w:rPr>
              <w:t xml:space="preserve">  </w:t>
            </w:r>
            <w:r w:rsidRPr="004E4D14">
              <w:rPr>
                <w:rFonts w:ascii="TH SarabunPSK" w:hAnsi="TH SarabunPSK" w:cs="TH SarabunPSK"/>
                <w:cs/>
              </w:rPr>
              <w:t>การตรวจสอบคุณภาพ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และการประเมินคุณภาพ</w:t>
            </w:r>
          </w:p>
          <w:p w:rsidR="00BB6FF9" w:rsidRPr="004E4D14" w:rsidRDefault="00BB6FF9" w:rsidP="00194914">
            <w:pPr>
              <w:jc w:val="thaiDistribute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olor w:val="C00000"/>
              </w:rPr>
            </w:pPr>
            <w:r w:rsidRPr="004E4D14">
              <w:rPr>
                <w:rFonts w:ascii="TH SarabunPSK" w:hAnsi="TH SarabunPSK" w:cs="TH SarabunPSK"/>
                <w:color w:val="C00000"/>
              </w:rPr>
              <w:t>5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>.</w:t>
            </w:r>
            <w:r>
              <w:rPr>
                <w:rFonts w:ascii="TH SarabunPSK" w:hAnsi="TH SarabunPSK" w:cs="TH SarabunPSK"/>
                <w:color w:val="C00000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C00000"/>
                <w:cs/>
              </w:rPr>
              <w:t xml:space="preserve"> – 7 – </w:t>
            </w:r>
            <w:r>
              <w:rPr>
                <w:rFonts w:ascii="TH SarabunPSK" w:hAnsi="TH SarabunPSK" w:cs="TH SarabunPSK"/>
                <w:color w:val="C00000"/>
                <w:cs/>
              </w:rPr>
              <w:t>01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27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369"/>
        <w:gridCol w:w="1134"/>
        <w:gridCol w:w="1261"/>
        <w:gridCol w:w="1149"/>
        <w:gridCol w:w="2361"/>
      </w:tblGrid>
      <w:tr w:rsidR="00BB6FF9" w:rsidRPr="004E4D14" w:rsidTr="00194914">
        <w:tc>
          <w:tcPr>
            <w:tcW w:w="336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9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  <w:r w:rsidRPr="004E4D14">
              <w:rPr>
                <w:rFonts w:ascii="TH SarabunPSK" w:hAnsi="TH SarabunPSK" w:cs="TH SarabunPSK"/>
                <w:b/>
                <w:bCs/>
                <w:cs/>
              </w:rPr>
              <w:br/>
              <w:t>ที่ได้</w:t>
            </w:r>
          </w:p>
        </w:tc>
        <w:tc>
          <w:tcPr>
            <w:tcW w:w="2361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4E4D14" w:rsidTr="00194914">
        <w:tc>
          <w:tcPr>
            <w:tcW w:w="3369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การบริหารของคณะเพื่อการกำกับติดตามผลลัพธ์ตาม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พันธ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กิจ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</w:rPr>
              <w:t xml:space="preserve"> 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และเอกลักษณ์ของคณะ</w:t>
            </w:r>
          </w:p>
        </w:tc>
        <w:tc>
          <w:tcPr>
            <w:tcW w:w="113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ข้อ</w:t>
            </w:r>
          </w:p>
        </w:tc>
        <w:tc>
          <w:tcPr>
            <w:tcW w:w="12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 .... ข้อ</w:t>
            </w:r>
          </w:p>
        </w:tc>
        <w:tc>
          <w:tcPr>
            <w:tcW w:w="1149" w:type="dxa"/>
          </w:tcPr>
          <w:p w:rsidR="00BB6FF9" w:rsidRPr="004E4D14" w:rsidRDefault="00BB6FF9" w:rsidP="00194914">
            <w:pPr>
              <w:ind w:right="-207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.... คะแนน</w:t>
            </w:r>
          </w:p>
        </w:tc>
        <w:tc>
          <w:tcPr>
            <w:tcW w:w="2361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สูงกว่าเป้าหมาย</w:t>
            </w:r>
          </w:p>
          <w:p w:rsidR="00BB6FF9" w:rsidRPr="004E4D14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000000" w:themeColor="text1"/>
        </w:rPr>
      </w:pPr>
      <w:r w:rsidRPr="004E4D14">
        <w:rPr>
          <w:rFonts w:ascii="TH SarabunPSK" w:hAnsi="TH SarabunPSK" w:cs="TH SarabunPSK"/>
          <w:b/>
          <w:bCs/>
          <w:color w:val="000000" w:themeColor="text1"/>
          <w:cs/>
        </w:rPr>
        <w:t>รายการหลักฐาน</w:t>
      </w:r>
    </w:p>
    <w:tbl>
      <w:tblPr>
        <w:tblW w:w="92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4"/>
        <w:gridCol w:w="5963"/>
        <w:gridCol w:w="1436"/>
        <w:gridCol w:w="1362"/>
      </w:tblGrid>
      <w:tr w:rsidR="00BB6FF9" w:rsidRPr="004E4D14" w:rsidTr="00194914">
        <w:trPr>
          <w:tblHeader/>
        </w:trPr>
        <w:tc>
          <w:tcPr>
            <w:tcW w:w="524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ที่</w:t>
            </w:r>
          </w:p>
        </w:tc>
        <w:tc>
          <w:tcPr>
            <w:tcW w:w="5963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รายการหลักฐาน</w:t>
            </w:r>
          </w:p>
        </w:tc>
        <w:tc>
          <w:tcPr>
            <w:tcW w:w="1436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รหัสหลักฐาน</w:t>
            </w:r>
          </w:p>
        </w:tc>
        <w:tc>
          <w:tcPr>
            <w:tcW w:w="136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 w:themeColor="text1"/>
                <w:cs/>
              </w:rPr>
              <w:t>แหล่งหลักฐาน</w:t>
            </w: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ind w:right="-108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5.1 -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1</w:t>
            </w:r>
            <w:r w:rsidRPr="004E4D14">
              <w:rPr>
                <w:rFonts w:ascii="TH SarabunPSK" w:hAnsi="TH SarabunPSK" w:cs="TH SarabunPSK"/>
                <w:color w:val="000000" w:themeColor="text1"/>
                <w:cs/>
              </w:rPr>
              <w:t xml:space="preserve"> - </w:t>
            </w:r>
            <w:r>
              <w:rPr>
                <w:rFonts w:ascii="TH SarabunPSK" w:hAnsi="TH SarabunPSK" w:cs="TH SarabunPSK"/>
                <w:color w:val="000000" w:themeColor="text1"/>
                <w:cs/>
              </w:rPr>
              <w:t>01</w:t>
            </w: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  <w:cs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2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3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  <w:tr w:rsidR="00BB6FF9" w:rsidRPr="004E4D14" w:rsidTr="00194914">
        <w:tc>
          <w:tcPr>
            <w:tcW w:w="524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  <w:r>
              <w:rPr>
                <w:rFonts w:ascii="TH SarabunPSK" w:hAnsi="TH SarabunPSK" w:cs="TH SarabunPSK"/>
                <w:color w:val="000000" w:themeColor="text1"/>
                <w:cs/>
              </w:rPr>
              <w:t>4</w:t>
            </w:r>
          </w:p>
        </w:tc>
        <w:tc>
          <w:tcPr>
            <w:tcW w:w="5963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436" w:type="dxa"/>
          </w:tcPr>
          <w:p w:rsidR="00BB6FF9" w:rsidRPr="004E4D14" w:rsidRDefault="00BB6FF9" w:rsidP="00194914">
            <w:pPr>
              <w:ind w:left="-108" w:right="-90"/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  <w:tc>
          <w:tcPr>
            <w:tcW w:w="1362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olor w:val="000000" w:themeColor="text1"/>
              </w:rPr>
            </w:pP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  <w:cs/>
        </w:rPr>
      </w:pPr>
      <w:r w:rsidRPr="004E4D14">
        <w:rPr>
          <w:rFonts w:ascii="TH SarabunPSK" w:hAnsi="TH SarabunPSK" w:cs="TH SarabunPSK"/>
          <w:b/>
          <w:bCs/>
          <w:color w:val="C00000"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7513"/>
      </w:tblGrid>
      <w:tr w:rsidR="00BB6FF9" w:rsidRPr="004E4D14" w:rsidTr="00194914">
        <w:tc>
          <w:tcPr>
            <w:tcW w:w="1951" w:type="dxa"/>
            <w:shd w:val="clear" w:color="auto" w:fill="8EAADB" w:themeFill="accent5" w:themeFillTint="99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lastRenderedPageBreak/>
              <w:t>องค์ประกอบที่</w:t>
            </w: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</w:rPr>
              <w:t xml:space="preserve"> 6</w:t>
            </w:r>
          </w:p>
        </w:tc>
        <w:tc>
          <w:tcPr>
            <w:tcW w:w="7513" w:type="dxa"/>
            <w:shd w:val="clear" w:color="auto" w:fill="DEEAF6" w:themeFill="accent1" w:themeFillTint="33"/>
          </w:tcPr>
          <w:p w:rsidR="00BB6FF9" w:rsidRPr="004E4D14" w:rsidRDefault="00BB6FF9" w:rsidP="00194914">
            <w:pPr>
              <w:spacing w:before="60" w:after="60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36"/>
                <w:szCs w:val="36"/>
                <w:cs/>
              </w:rPr>
              <w:t>เอกลักษณ์ของสถาบัน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C00000"/>
          <w:cs/>
        </w:rPr>
      </w:pP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4E4D14" w:rsidTr="00194914">
        <w:tc>
          <w:tcPr>
            <w:tcW w:w="1526" w:type="dxa"/>
            <w:shd w:val="clear" w:color="auto" w:fill="ACE8D5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eastAsiaTheme="minorHAnsi" w:hAnsi="TH SarabunPSK" w:cs="TH SarabunPSK"/>
                <w:b/>
                <w:bCs/>
                <w:cs/>
              </w:rPr>
              <w:t>ตัวบ่งชี้ที่</w:t>
            </w:r>
            <w:r w:rsidRPr="004E4D14">
              <w:rPr>
                <w:rFonts w:ascii="TH SarabunPSK" w:eastAsiaTheme="minorHAnsi" w:hAnsi="TH SarabunPSK" w:cs="TH SarabunPSK"/>
                <w:b/>
                <w:bCs/>
              </w:rPr>
              <w:t xml:space="preserve"> 6.1</w:t>
            </w:r>
          </w:p>
        </w:tc>
        <w:tc>
          <w:tcPr>
            <w:tcW w:w="7938" w:type="dxa"/>
            <w:shd w:val="clear" w:color="auto" w:fill="D7FDF6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ร้อยละของนักเรียนนายร้อยตำรวจชั้นปีที่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ที่มีผลการประเมินคุณลักษณะผู้นำมี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br/>
              <w:t xml:space="preserve">คะแนนเฉลี่ยมากกว่าหรือเท่ากับ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3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51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 xml:space="preserve"> (คะแนนเต็ม </w:t>
            </w:r>
            <w:r>
              <w:rPr>
                <w:rFonts w:ascii="TH SarabunPSK" w:hAnsi="TH SarabunPSK" w:cs="TH SarabunPSK"/>
                <w:b/>
                <w:bCs/>
                <w:color w:val="000000"/>
                <w:cs/>
              </w:rPr>
              <w:t>5</w:t>
            </w:r>
            <w:r w:rsidRPr="004E4D14">
              <w:rPr>
                <w:rFonts w:ascii="TH SarabunPSK" w:hAnsi="TH SarabunPSK" w:cs="TH SarabunPSK"/>
                <w:b/>
                <w:bCs/>
                <w:color w:val="000000"/>
                <w:cs/>
              </w:rPr>
              <w:t>)</w:t>
            </w:r>
          </w:p>
        </w:tc>
      </w:tr>
    </w:tbl>
    <w:p w:rsidR="00BB6FF9" w:rsidRPr="004E4D14" w:rsidRDefault="00BB6FF9" w:rsidP="00BB6FF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ชนิดตัวบ่งชี้</w:t>
      </w:r>
      <w:r w:rsidRPr="004E4D14">
        <w:rPr>
          <w:rFonts w:ascii="TH SarabunPSK" w:hAnsi="TH SarabunPSK" w:cs="TH SarabunPSK"/>
          <w:b/>
          <w:bCs/>
          <w:color w:val="000000"/>
          <w:cs/>
        </w:rPr>
        <w:tab/>
      </w:r>
      <w:r w:rsidRPr="004E4D14">
        <w:rPr>
          <w:rFonts w:ascii="TH SarabunPSK" w:hAnsi="TH SarabunPSK" w:cs="TH SarabunPSK"/>
          <w:b/>
          <w:bCs/>
          <w:color w:val="000000"/>
        </w:rPr>
        <w:t>:</w:t>
      </w:r>
      <w:r w:rsidRPr="004E4D14">
        <w:rPr>
          <w:rFonts w:ascii="TH SarabunPSK" w:hAnsi="TH SarabunPSK" w:cs="TH SarabunPSK"/>
          <w:color w:val="000000"/>
          <w:cs/>
        </w:rPr>
        <w:t xml:space="preserve"> ผลผลิต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BB6FF9" w:rsidRPr="004E4D14" w:rsidRDefault="00BB6FF9" w:rsidP="00BB6FF9">
      <w:pPr>
        <w:jc w:val="thaiDistribute"/>
        <w:rPr>
          <w:rFonts w:ascii="TH SarabunPSK" w:hAnsi="TH SarabunPSK" w:cs="TH SarabunPSK"/>
          <w:b/>
          <w:bCs/>
          <w:color w:val="000000"/>
        </w:rPr>
      </w:pPr>
      <w:r w:rsidRPr="004E4D14">
        <w:rPr>
          <w:rFonts w:ascii="TH SarabunPSK" w:hAnsi="TH SarabunPSK" w:cs="TH SarabunPSK"/>
          <w:b/>
          <w:bCs/>
          <w:color w:val="000000"/>
          <w:cs/>
        </w:rPr>
        <w:t>เกณฑ์การประเมิน</w:t>
      </w:r>
    </w:p>
    <w:p w:rsidR="00BB6FF9" w:rsidRPr="004E4D14" w:rsidRDefault="00BB6FF9" w:rsidP="00BB6FF9">
      <w:pPr>
        <w:autoSpaceDE w:val="0"/>
        <w:autoSpaceDN w:val="0"/>
        <w:adjustRightInd w:val="0"/>
        <w:ind w:right="-613" w:firstLine="720"/>
        <w:rPr>
          <w:rFonts w:ascii="TH SarabunPSK" w:hAnsi="TH SarabunPSK" w:cs="TH SarabunPSK"/>
          <w:b/>
          <w:bCs/>
          <w:color w:val="C00000"/>
        </w:rPr>
      </w:pPr>
      <w:r w:rsidRPr="004E4D14">
        <w:rPr>
          <w:rFonts w:ascii="TH SarabunPSK" w:hAnsi="TH SarabunPSK" w:cs="TH SarabunPSK"/>
          <w:color w:val="000000"/>
          <w:cs/>
        </w:rPr>
        <w:t xml:space="preserve">ใช้บัญญัติไตรยางศ์เทียบ กำหนดร้อยละ  </w:t>
      </w:r>
      <w:r>
        <w:rPr>
          <w:rFonts w:ascii="TH SarabunPSK" w:hAnsi="TH SarabunPSK" w:cs="TH SarabunPSK"/>
          <w:color w:val="000000"/>
          <w:cs/>
        </w:rPr>
        <w:t>90</w:t>
      </w:r>
      <w:r w:rsidRPr="004E4D14">
        <w:rPr>
          <w:rFonts w:ascii="TH SarabunPSK" w:hAnsi="TH SarabunPSK" w:cs="TH SarabunPSK"/>
          <w:color w:val="000000"/>
          <w:cs/>
        </w:rPr>
        <w:t xml:space="preserve"> เท่ากับ </w:t>
      </w:r>
      <w:r>
        <w:rPr>
          <w:rFonts w:ascii="TH SarabunPSK" w:hAnsi="TH SarabunPSK" w:cs="TH SarabunPSK"/>
          <w:color w:val="000000"/>
          <w:cs/>
        </w:rPr>
        <w:t>5</w:t>
      </w:r>
      <w:r w:rsidRPr="004E4D14">
        <w:rPr>
          <w:rFonts w:ascii="TH SarabunPSK" w:hAnsi="TH SarabunPSK" w:cs="TH SarabunPSK"/>
          <w:color w:val="000000"/>
          <w:cs/>
        </w:rPr>
        <w:t xml:space="preserve"> คะแนน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BB6FF9" w:rsidRPr="004E4D14" w:rsidRDefault="00BB6FF9" w:rsidP="00BB6FF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1701"/>
      </w:tblGrid>
      <w:tr w:rsidR="00BB6FF9" w:rsidRPr="004E4D14" w:rsidTr="00194914">
        <w:trPr>
          <w:trHeight w:val="237"/>
          <w:tblHeader/>
        </w:trPr>
        <w:tc>
          <w:tcPr>
            <w:tcW w:w="7542" w:type="dxa"/>
            <w:shd w:val="clear" w:color="auto" w:fill="D9D9D9" w:themeFill="background1" w:themeFillShade="D9"/>
            <w:vAlign w:val="center"/>
          </w:tcPr>
          <w:p w:rsidR="00BB6FF9" w:rsidRPr="004E4D14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:rsidR="00BB6FF9" w:rsidRPr="00385EA4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385EA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  <w:r w:rsidRPr="00385EA4">
              <w:rPr>
                <w:rFonts w:ascii="TH SarabunPSK" w:hAnsi="TH SarabunPSK" w:cs="TH SarabunPSK"/>
                <w:b/>
                <w:bCs/>
              </w:rPr>
              <w:t xml:space="preserve"> </w:t>
            </w:r>
          </w:p>
        </w:tc>
      </w:tr>
      <w:tr w:rsidR="00BB6FF9" w:rsidRPr="004E4D14" w:rsidTr="00194914">
        <w:tc>
          <w:tcPr>
            <w:tcW w:w="7542" w:type="dxa"/>
          </w:tcPr>
          <w:p w:rsidR="00BB6FF9" w:rsidRPr="004E4D14" w:rsidRDefault="00BB6FF9" w:rsidP="00194914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. นักเรียนนายร้อยตำรวจชั้นปีที่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ที่มีผลการประเมินคุณลักษณะผู้นำ    มีคะแนนเฉลี่ยมากกว่าหรือเท่ากับ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51</w:t>
            </w:r>
            <w:r w:rsidRPr="004E4D14">
              <w:rPr>
                <w:rFonts w:ascii="TH SarabunPSK" w:hAnsi="TH SarabunPSK" w:cs="TH SarabunPSK"/>
                <w:cs/>
              </w:rPr>
              <w:t xml:space="preserve"> (หรือคะแนนประเมินมากกว่าหรือเท่ากับ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70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จากคะแนนเต็ม </w:t>
            </w:r>
            <w:r>
              <w:rPr>
                <w:rFonts w:ascii="TH SarabunPSK" w:hAnsi="TH SarabunPSK" w:cs="TH SarabunPSK"/>
                <w:cs/>
              </w:rPr>
              <w:t>100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701" w:type="dxa"/>
          </w:tcPr>
          <w:p w:rsidR="00BB6FF9" w:rsidRPr="00385EA4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BB6FF9" w:rsidRPr="004E4D14" w:rsidTr="00194914">
        <w:tc>
          <w:tcPr>
            <w:tcW w:w="7542" w:type="dxa"/>
          </w:tcPr>
          <w:p w:rsidR="00BB6FF9" w:rsidRPr="004E4D14" w:rsidRDefault="00BB6FF9" w:rsidP="0019491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 xml:space="preserve">จำนวนนักเรียนนายร้อยตำรวจชั้นปีที่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ในปีนั้น</w:t>
            </w:r>
          </w:p>
        </w:tc>
        <w:tc>
          <w:tcPr>
            <w:tcW w:w="1701" w:type="dxa"/>
          </w:tcPr>
          <w:p w:rsidR="00BB6FF9" w:rsidRPr="00385EA4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385EA4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BB6FF9" w:rsidRPr="004E4D14" w:rsidTr="00194914">
        <w:tc>
          <w:tcPr>
            <w:tcW w:w="7542" w:type="dxa"/>
          </w:tcPr>
          <w:p w:rsidR="00BB6FF9" w:rsidRPr="004E4D14" w:rsidRDefault="00BB6FF9" w:rsidP="00194914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. ร้อยละของนักเรียนนายร้อยตำรวจชั้นปีที่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ที่มีผลการประเมินคุณลักษณะผู้นำมีคะแนนเฉลี่ยมากกว่าหรือเท่ากับ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51</w:t>
            </w:r>
            <w:r w:rsidRPr="004E4D14">
              <w:rPr>
                <w:rFonts w:ascii="TH SarabunPSK" w:hAnsi="TH SarabunPSK" w:cs="TH SarabunPSK"/>
                <w:cs/>
              </w:rPr>
              <w:t xml:space="preserve">  (หรือคะแนนประเมินมากกว่าหรือเท่ากับ </w:t>
            </w:r>
            <w:r>
              <w:rPr>
                <w:rFonts w:ascii="TH SarabunPSK" w:hAnsi="TH SarabunPSK" w:cs="TH SarabunPSK"/>
                <w:cs/>
              </w:rPr>
              <w:t>70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  <w:r w:rsidRPr="004E4D14">
              <w:rPr>
                <w:rFonts w:ascii="TH SarabunPSK" w:hAnsi="TH SarabunPSK" w:cs="TH SarabunPSK"/>
                <w:cs/>
              </w:rPr>
              <w:t xml:space="preserve"> จากคะแนนเต็ม </w:t>
            </w:r>
            <w:r>
              <w:rPr>
                <w:rFonts w:ascii="TH SarabunPSK" w:hAnsi="TH SarabunPSK" w:cs="TH SarabunPSK"/>
                <w:cs/>
              </w:rPr>
              <w:t>100</w:t>
            </w:r>
            <w:r w:rsidRPr="004E4D14">
              <w:rPr>
                <w:rFonts w:ascii="TH SarabunPSK" w:hAnsi="TH SarabunPSK" w:cs="TH SarabunPSK"/>
                <w:cs/>
              </w:rPr>
              <w:t xml:space="preserve"> คะแนน)</w:t>
            </w:r>
          </w:p>
        </w:tc>
        <w:tc>
          <w:tcPr>
            <w:tcW w:w="1701" w:type="dxa"/>
          </w:tcPr>
          <w:p w:rsidR="00BB6FF9" w:rsidRPr="00385EA4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385EA4">
              <w:rPr>
                <w:rFonts w:ascii="TH SarabunPSK" w:hAnsi="TH SarabunPSK" w:cs="TH SarabunPSK"/>
                <w:cs/>
              </w:rPr>
              <w:t>ร้อยละ.....</w:t>
            </w:r>
          </w:p>
        </w:tc>
      </w:tr>
    </w:tbl>
    <w:p w:rsidR="00BB6FF9" w:rsidRPr="004E4D14" w:rsidRDefault="00BB6FF9" w:rsidP="00BB6FF9">
      <w:pPr>
        <w:ind w:right="112"/>
        <w:rPr>
          <w:rFonts w:ascii="TH SarabunPSK" w:hAnsi="TH SarabunPSK" w:cs="TH SarabunPSK"/>
          <w:sz w:val="16"/>
          <w:szCs w:val="16"/>
        </w:rPr>
      </w:pPr>
    </w:p>
    <w:p w:rsidR="00BB6FF9" w:rsidRPr="004E4D14" w:rsidRDefault="00BB6FF9" w:rsidP="00BB6FF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4E4D14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4E4D14">
        <w:rPr>
          <w:rFonts w:ascii="TH SarabunPSK" w:hAnsi="TH SarabunPSK" w:cs="TH SarabunPSK"/>
        </w:rPr>
        <w:t xml:space="preserve"> </w:t>
      </w:r>
      <w:r>
        <w:rPr>
          <w:rFonts w:ascii="TH SarabunPSK" w:hAnsi="TH SarabunPSK" w:cs="TH SarabunPSK"/>
          <w:cs/>
        </w:rPr>
        <w:t>5</w:t>
      </w:r>
      <w:r w:rsidRPr="004E4D14">
        <w:rPr>
          <w:rFonts w:ascii="TH SarabunPSK" w:hAnsi="TH SarabunPSK" w:cs="TH SarabunPSK"/>
          <w:spacing w:val="-8"/>
          <w:cs/>
        </w:rPr>
        <w:t xml:space="preserve"> โดยกำหนดร้อยละ </w:t>
      </w:r>
      <w:r>
        <w:rPr>
          <w:rFonts w:ascii="TH SarabunPSK" w:hAnsi="TH SarabunPSK" w:cs="TH SarabunPSK"/>
          <w:spacing w:val="-8"/>
          <w:cs/>
        </w:rPr>
        <w:t>90</w:t>
      </w:r>
      <w:r w:rsidRPr="004E4D14">
        <w:rPr>
          <w:rFonts w:ascii="TH SarabunPSK" w:hAnsi="TH SarabunPSK" w:cs="TH SarabunPSK"/>
          <w:spacing w:val="-8"/>
          <w:cs/>
        </w:rPr>
        <w:t xml:space="preserve"> เท่ากับ </w:t>
      </w:r>
      <w:r>
        <w:rPr>
          <w:rFonts w:ascii="TH SarabunPSK" w:hAnsi="TH SarabunPSK" w:cs="TH SarabunPSK"/>
          <w:spacing w:val="-8"/>
          <w:cs/>
        </w:rPr>
        <w:t>5</w:t>
      </w:r>
      <w:r w:rsidRPr="004E4D14">
        <w:rPr>
          <w:rFonts w:ascii="TH SarabunPSK" w:hAnsi="TH SarabunPSK" w:cs="TH SarabunPSK"/>
          <w:spacing w:val="-8"/>
          <w:cs/>
        </w:rPr>
        <w:t xml:space="preserve"> คะแนน</w:t>
      </w:r>
    </w:p>
    <w:tbl>
      <w:tblPr>
        <w:tblW w:w="7507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126"/>
        <w:gridCol w:w="1122"/>
        <w:gridCol w:w="2259"/>
      </w:tblGrid>
      <w:tr w:rsidR="00BB6FF9" w:rsidRPr="004E4D14" w:rsidTr="00194914">
        <w:trPr>
          <w:trHeight w:hRule="exact" w:val="401"/>
        </w:trPr>
        <w:tc>
          <w:tcPr>
            <w:tcW w:w="4126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.......</w:t>
            </w:r>
          </w:p>
        </w:tc>
        <w:tc>
          <w:tcPr>
            <w:tcW w:w="1122" w:type="dxa"/>
            <w:vMerge w:val="restart"/>
            <w:tcBorders>
              <w:right w:val="single" w:sz="4" w:space="0" w:color="auto"/>
            </w:tcBorders>
            <w:vAlign w:val="center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4E4D14">
              <w:rPr>
                <w:rFonts w:ascii="TH SarabunPSK" w:hAnsi="TH SarabunPSK" w:cs="TH SarabunPSK"/>
                <w:spacing w:val="-8"/>
                <w:cs/>
              </w:rPr>
              <w:t xml:space="preserve">  </w:t>
            </w:r>
            <w:r>
              <w:rPr>
                <w:rFonts w:ascii="TH SarabunPSK" w:hAnsi="TH SarabunPSK" w:cs="TH SarabunPSK"/>
                <w:spacing w:val="-8"/>
                <w:cs/>
              </w:rPr>
              <w:t>5</w:t>
            </w:r>
          </w:p>
        </w:tc>
        <w:tc>
          <w:tcPr>
            <w:tcW w:w="2259" w:type="dxa"/>
            <w:vMerge w:val="restart"/>
            <w:tcBorders>
              <w:right w:val="single" w:sz="4" w:space="0" w:color="auto"/>
            </w:tcBorders>
            <w:vAlign w:val="center"/>
          </w:tcPr>
          <w:p w:rsidR="00BB6FF9" w:rsidRPr="004E4D14" w:rsidRDefault="00BB6FF9" w:rsidP="00194914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4E4D14">
              <w:rPr>
                <w:rFonts w:ascii="TH SarabunPSK" w:eastAsia="CordiaNew" w:hAnsi="TH SarabunPSK" w:cs="TH SarabunPSK"/>
              </w:rPr>
              <w:t xml:space="preserve">=    …… </w:t>
            </w:r>
            <w:r w:rsidRPr="004E4D14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BB6FF9" w:rsidRPr="004E4D14" w:rsidTr="00194914">
        <w:trPr>
          <w:trHeight w:hRule="exact" w:val="434"/>
        </w:trPr>
        <w:tc>
          <w:tcPr>
            <w:tcW w:w="4126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spacing w:val="-8"/>
              </w:rPr>
            </w:pPr>
            <w:r>
              <w:rPr>
                <w:rFonts w:ascii="TH SarabunPSK" w:hAnsi="TH SarabunPSK" w:cs="TH SarabunPSK"/>
                <w:spacing w:val="-8"/>
                <w:cs/>
              </w:rPr>
              <w:t>90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22" w:type="dxa"/>
            <w:vMerge/>
            <w:tcBorders>
              <w:right w:val="single" w:sz="4" w:space="0" w:color="auto"/>
            </w:tcBorders>
          </w:tcPr>
          <w:p w:rsidR="00BB6FF9" w:rsidRPr="004E4D14" w:rsidRDefault="00BB6FF9" w:rsidP="00194914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2259" w:type="dxa"/>
            <w:vMerge/>
            <w:tcBorders>
              <w:right w:val="single" w:sz="4" w:space="0" w:color="auto"/>
            </w:tcBorders>
          </w:tcPr>
          <w:p w:rsidR="00BB6FF9" w:rsidRPr="004E4D14" w:rsidRDefault="00BB6FF9" w:rsidP="00194914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BB6FF9" w:rsidRPr="004E4D14" w:rsidRDefault="00BB6FF9" w:rsidP="00BB6FF9">
      <w:pPr>
        <w:tabs>
          <w:tab w:val="left" w:pos="11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BB6FF9" w:rsidRPr="004E4D14" w:rsidRDefault="00BB6FF9" w:rsidP="00BB6FF9">
      <w:pPr>
        <w:ind w:firstLine="720"/>
        <w:jc w:val="thaiDistribute"/>
        <w:rPr>
          <w:rFonts w:ascii="TH SarabunPSK" w:hAnsi="TH SarabunPSK" w:cs="TH SarabunPSK"/>
        </w:rPr>
      </w:pPr>
      <w:r w:rsidRPr="004E4D14">
        <w:rPr>
          <w:rFonts w:ascii="TH SarabunPSK" w:hAnsi="TH SarabunPSK" w:cs="TH SarabunPSK"/>
          <w:cs/>
        </w:rPr>
        <w:t xml:space="preserve">ปีการศึกษา </w:t>
      </w:r>
      <w:r>
        <w:rPr>
          <w:rFonts w:ascii="TH SarabunPSK" w:hAnsi="TH SarabunPSK" w:cs="TH SarabunPSK"/>
          <w:cs/>
        </w:rPr>
        <w:t>256</w:t>
      </w:r>
      <w:r w:rsidRPr="004E4D14">
        <w:rPr>
          <w:rFonts w:ascii="TH SarabunPSK" w:hAnsi="TH SarabunPSK" w:cs="TH SarabunPSK"/>
          <w:cs/>
        </w:rPr>
        <w:t xml:space="preserve">2  มีนักเรียนนายร้อยตำรวจชั้นปีที่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 ทั้งหมด ........ คน  มีนักเรียนนายร้อยตำรวจชั้นปีที่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 xml:space="preserve"> ที่มีคะแนนผลการประเมินคุณลักษณะผู้นำมากกว่าหรือเท่ากับ </w:t>
      </w:r>
      <w:r>
        <w:rPr>
          <w:rFonts w:ascii="TH SarabunPSK" w:hAnsi="TH SarabunPSK" w:cs="TH SarabunPSK"/>
          <w:cs/>
        </w:rPr>
        <w:t>3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51</w:t>
      </w:r>
      <w:r w:rsidRPr="004E4D14">
        <w:rPr>
          <w:rFonts w:ascii="TH SarabunPSK" w:hAnsi="TH SarabunPSK" w:cs="TH SarabunPSK"/>
          <w:cs/>
        </w:rPr>
        <w:t xml:space="preserve"> (หรือคะแนนประเมินมากกว่าหรือเท่ากับ </w:t>
      </w:r>
      <w:r>
        <w:rPr>
          <w:rFonts w:ascii="TH SarabunPSK" w:hAnsi="TH SarabunPSK" w:cs="TH SarabunPSK"/>
          <w:cs/>
        </w:rPr>
        <w:t>70</w:t>
      </w:r>
      <w:r w:rsidRPr="004E4D14"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  <w:cs/>
        </w:rPr>
        <w:t>2</w:t>
      </w:r>
      <w:r w:rsidRPr="004E4D14">
        <w:rPr>
          <w:rFonts w:ascii="TH SarabunPSK" w:hAnsi="TH SarabunPSK" w:cs="TH SarabunPSK"/>
          <w:cs/>
        </w:rPr>
        <w:t xml:space="preserve"> จากคะแนนเต็ม </w:t>
      </w:r>
      <w:r>
        <w:rPr>
          <w:rFonts w:ascii="TH SarabunPSK" w:hAnsi="TH SarabunPSK" w:cs="TH SarabunPSK"/>
          <w:cs/>
        </w:rPr>
        <w:t>100</w:t>
      </w:r>
      <w:r w:rsidRPr="004E4D14">
        <w:rPr>
          <w:rFonts w:ascii="TH SarabunPSK" w:hAnsi="TH SarabunPSK" w:cs="TH SarabunPSK"/>
          <w:cs/>
        </w:rPr>
        <w:t xml:space="preserve"> คะแนน) จำนวน ....... คน เท่ากับร้อยละ ....คิดเป็น ..... คะแนน</w:t>
      </w:r>
    </w:p>
    <w:p w:rsidR="00BB6FF9" w:rsidRPr="004E4D14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olor w:val="C00000"/>
          <w:sz w:val="16"/>
          <w:szCs w:val="16"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BB6FF9" w:rsidRPr="004E4D14" w:rsidTr="00194914">
        <w:tc>
          <w:tcPr>
            <w:tcW w:w="365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4E4D14" w:rsidTr="00194914">
        <w:tc>
          <w:tcPr>
            <w:tcW w:w="3652" w:type="dxa"/>
            <w:shd w:val="clear" w:color="auto" w:fill="auto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นักเรียนนายร้อยตำรวจชั้นปีที่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ที่มีผลการ   ประเมินคุณลักษณะผู้นำ มีคะแนน</w:t>
            </w: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เฉลี่ยมากกว่า หรือเท่ากับ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51</w:t>
            </w:r>
            <w:r w:rsidRPr="004E4D14">
              <w:rPr>
                <w:rFonts w:ascii="TH SarabunPSK" w:hAnsi="TH SarabunPSK" w:cs="TH SarabunPSK"/>
                <w:cs/>
              </w:rPr>
              <w:t xml:space="preserve"> (คะแนนเต็ม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)</w:t>
            </w:r>
          </w:p>
        </w:tc>
        <w:tc>
          <w:tcPr>
            <w:tcW w:w="1158" w:type="dxa"/>
            <w:shd w:val="clear" w:color="auto" w:fill="auto"/>
          </w:tcPr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lastRenderedPageBreak/>
              <w:t xml:space="preserve">ร้อยละ </w:t>
            </w:r>
            <w:r>
              <w:rPr>
                <w:rFonts w:ascii="TH SarabunPSK" w:hAnsi="TH SarabunPSK" w:cs="TH SarabunPSK"/>
                <w:cs/>
              </w:rPr>
              <w:t>90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ร้อยละ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......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shd w:val="clear" w:color="auto" w:fill="auto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BB6FF9" w:rsidRPr="004E4D14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4E4D14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</w:rPr>
              <w:lastRenderedPageBreak/>
              <w:sym w:font="Wingdings" w:char="F06F"/>
            </w:r>
            <w:r w:rsidRPr="004E4D14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sz w:val="16"/>
          <w:szCs w:val="16"/>
          <w:cs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BB6FF9" w:rsidRPr="004E4D14" w:rsidTr="00194914">
        <w:tc>
          <w:tcPr>
            <w:tcW w:w="520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BB6FF9" w:rsidRPr="004E4D14" w:rsidTr="00194914">
        <w:tc>
          <w:tcPr>
            <w:tcW w:w="520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ระเบียบโรงเรียนนายร้อยตำรวจ ว่าด้วย การประเมินค่าลักษณะผู้นำของนักเรียนนายร้อยตำรวจ พ.ศ. </w:t>
            </w:r>
            <w:r>
              <w:rPr>
                <w:rFonts w:ascii="TH SarabunPSK" w:hAnsi="TH SarabunPSK" w:cs="TH SarabunPSK"/>
                <w:cs/>
              </w:rPr>
              <w:t>2552</w:t>
            </w:r>
          </w:p>
        </w:tc>
        <w:tc>
          <w:tcPr>
            <w:tcW w:w="1510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01</w:t>
            </w:r>
          </w:p>
        </w:tc>
        <w:tc>
          <w:tcPr>
            <w:tcW w:w="1437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BB6FF9" w:rsidRPr="004E4D14" w:rsidTr="00194914">
        <w:tc>
          <w:tcPr>
            <w:tcW w:w="520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BB6FF9" w:rsidRPr="004E4D14" w:rsidRDefault="00BB6FF9" w:rsidP="00194914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ผลการประเมินค่าลักษณะผู้นำ นักเรียนนายร้อยตำรวจ ชั้นปีที่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510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– </w:t>
            </w:r>
            <w:r>
              <w:rPr>
                <w:rFonts w:ascii="TH SarabunPSK" w:hAnsi="TH SarabunPSK" w:cs="TH SarabunPSK"/>
                <w:cs/>
              </w:rPr>
              <w:t>02</w:t>
            </w:r>
          </w:p>
        </w:tc>
        <w:tc>
          <w:tcPr>
            <w:tcW w:w="1437" w:type="dxa"/>
          </w:tcPr>
          <w:p w:rsidR="00BB6FF9" w:rsidRPr="004E4D14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4E4D14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4E4D14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rPr>
          <w:rFonts w:ascii="TH SarabunPSK" w:hAnsi="TH SarabunPSK" w:cs="TH SarabunPSK"/>
          <w:b/>
          <w:bCs/>
          <w:cs/>
        </w:rPr>
      </w:pPr>
      <w:r w:rsidRPr="004E4D14">
        <w:rPr>
          <w:rFonts w:ascii="TH SarabunPSK" w:hAnsi="TH SarabunPSK" w:cs="TH SarabunPSK"/>
          <w:b/>
          <w:bCs/>
          <w:cs/>
        </w:rPr>
        <w:br w:type="page"/>
      </w:r>
    </w:p>
    <w:tbl>
      <w:tblPr>
        <w:tblStyle w:val="a6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26"/>
        <w:gridCol w:w="7938"/>
      </w:tblGrid>
      <w:tr w:rsidR="00BB6FF9" w:rsidRPr="005761D7" w:rsidTr="00194914">
        <w:tc>
          <w:tcPr>
            <w:tcW w:w="1526" w:type="dxa"/>
            <w:shd w:val="clear" w:color="auto" w:fill="ACE8D5"/>
          </w:tcPr>
          <w:p w:rsidR="00BB6FF9" w:rsidRPr="005761D7" w:rsidRDefault="00BB6FF9" w:rsidP="00194914">
            <w:pPr>
              <w:autoSpaceDE w:val="0"/>
              <w:autoSpaceDN w:val="0"/>
              <w:adjustRightInd w:val="0"/>
              <w:spacing w:before="60"/>
              <w:ind w:right="-306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761D7">
              <w:rPr>
                <w:rFonts w:ascii="TH SarabunPSK" w:eastAsiaTheme="minorHAnsi" w:hAnsi="TH SarabunPSK" w:cs="TH SarabunPSK"/>
                <w:b/>
                <w:bCs/>
                <w:cs/>
              </w:rPr>
              <w:lastRenderedPageBreak/>
              <w:t>ตัวบ่งชี้ที่</w:t>
            </w:r>
            <w:r w:rsidRPr="005761D7">
              <w:rPr>
                <w:rFonts w:ascii="TH SarabunPSK" w:eastAsiaTheme="minorHAnsi" w:hAnsi="TH SarabunPSK" w:cs="TH SarabunPSK"/>
                <w:b/>
                <w:bCs/>
              </w:rPr>
              <w:t xml:space="preserve"> 6.5</w:t>
            </w:r>
          </w:p>
        </w:tc>
        <w:tc>
          <w:tcPr>
            <w:tcW w:w="7938" w:type="dxa"/>
            <w:shd w:val="clear" w:color="auto" w:fill="D7FDF6"/>
          </w:tcPr>
          <w:p w:rsidR="00BB6FF9" w:rsidRPr="005761D7" w:rsidRDefault="00BB6FF9" w:rsidP="00194914">
            <w:pPr>
              <w:autoSpaceDE w:val="0"/>
              <w:autoSpaceDN w:val="0"/>
              <w:adjustRightInd w:val="0"/>
              <w:spacing w:before="60" w:after="60"/>
              <w:ind w:right="34"/>
              <w:jc w:val="thaiDistribute"/>
              <w:rPr>
                <w:rFonts w:ascii="TH SarabunPSK" w:eastAsia="CordiaNew" w:hAnsi="TH SarabunPSK" w:cs="TH SarabunPSK"/>
                <w:sz w:val="16"/>
                <w:szCs w:val="16"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ร้อยละของนักเรียนนายร้อยตำรวจชั้นปีที่ 4 ที่มีคะแนนทดสอบวิชาชีพด้านการฝึกแบบตำรวจมากกว่าหรือเท่ากับ 80 คะแนน (คะแนนเต็ม 100 คะแนน)</w:t>
            </w:r>
          </w:p>
        </w:tc>
      </w:tr>
    </w:tbl>
    <w:p w:rsidR="00BB6FF9" w:rsidRPr="005761D7" w:rsidRDefault="00BB6FF9" w:rsidP="00BB6FF9">
      <w:pPr>
        <w:tabs>
          <w:tab w:val="left" w:pos="1276"/>
        </w:tabs>
        <w:ind w:right="-454"/>
        <w:jc w:val="thaiDistribute"/>
        <w:rPr>
          <w:rFonts w:ascii="TH SarabunPSK" w:hAnsi="TH SarabunPSK" w:cs="TH SarabunPSK"/>
        </w:rPr>
      </w:pPr>
      <w:r w:rsidRPr="005761D7">
        <w:rPr>
          <w:rFonts w:ascii="TH SarabunPSK" w:hAnsi="TH SarabunPSK" w:cs="TH SarabunPSK"/>
          <w:b/>
          <w:bCs/>
          <w:cs/>
        </w:rPr>
        <w:t>ชนิดตัวบ่งชี้</w:t>
      </w:r>
      <w:r w:rsidRPr="005761D7">
        <w:rPr>
          <w:rFonts w:ascii="TH SarabunPSK" w:hAnsi="TH SarabunPSK" w:cs="TH SarabunPSK"/>
          <w:b/>
          <w:bCs/>
          <w:cs/>
        </w:rPr>
        <w:tab/>
      </w:r>
      <w:r w:rsidRPr="005761D7">
        <w:rPr>
          <w:rFonts w:ascii="TH SarabunPSK" w:hAnsi="TH SarabunPSK" w:cs="TH SarabunPSK"/>
          <w:b/>
          <w:bCs/>
        </w:rPr>
        <w:t>:</w:t>
      </w:r>
      <w:r w:rsidRPr="005761D7">
        <w:rPr>
          <w:rFonts w:ascii="TH SarabunPSK" w:hAnsi="TH SarabunPSK" w:cs="TH SarabunPSK"/>
          <w:cs/>
        </w:rPr>
        <w:t xml:space="preserve"> ผลผลิต</w:t>
      </w:r>
    </w:p>
    <w:p w:rsidR="00BB6FF9" w:rsidRPr="005761D7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BB6FF9" w:rsidRPr="005761D7" w:rsidRDefault="00BB6FF9" w:rsidP="00BB6FF9">
      <w:pPr>
        <w:jc w:val="thaiDistribute"/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เกณฑ์การประเมิน</w:t>
      </w:r>
    </w:p>
    <w:p w:rsidR="00BB6FF9" w:rsidRPr="005761D7" w:rsidRDefault="00BB6FF9" w:rsidP="00BB6FF9">
      <w:pPr>
        <w:rPr>
          <w:rFonts w:ascii="TH SarabunPSK" w:hAnsi="TH SarabunPSK" w:cs="TH SarabunPSK"/>
          <w:cs/>
        </w:rPr>
      </w:pPr>
      <w:r w:rsidRPr="005761D7">
        <w:rPr>
          <w:rFonts w:ascii="TH SarabunPSK" w:hAnsi="TH SarabunPSK" w:cs="TH SarabunPSK"/>
        </w:rPr>
        <w:tab/>
      </w:r>
      <w:r w:rsidRPr="005761D7">
        <w:rPr>
          <w:rFonts w:ascii="TH SarabunPSK" w:hAnsi="TH SarabunPSK" w:cs="TH SarabunPSK"/>
          <w:cs/>
        </w:rPr>
        <w:t>ใช้บัญญัติไตรยางศ์เทียบ กำหนดร้อยละ 90 เท่ากับ 5 คะแนน</w:t>
      </w:r>
    </w:p>
    <w:p w:rsidR="00BB6FF9" w:rsidRPr="005761D7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BB6FF9" w:rsidRPr="005761D7" w:rsidRDefault="00BB6FF9" w:rsidP="00BB6FF9">
      <w:pPr>
        <w:tabs>
          <w:tab w:val="left" w:pos="32"/>
        </w:tabs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การคำนวณ</w:t>
      </w:r>
    </w:p>
    <w:tbl>
      <w:tblPr>
        <w:tblW w:w="89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542"/>
        <w:gridCol w:w="1417"/>
      </w:tblGrid>
      <w:tr w:rsidR="00BB6FF9" w:rsidRPr="005761D7" w:rsidTr="00194914">
        <w:trPr>
          <w:trHeight w:val="237"/>
          <w:tblHeader/>
        </w:trPr>
        <w:tc>
          <w:tcPr>
            <w:tcW w:w="7542" w:type="dxa"/>
            <w:shd w:val="clear" w:color="auto" w:fill="D9D9D9" w:themeFill="background1" w:themeFillShade="D9"/>
            <w:vAlign w:val="center"/>
          </w:tcPr>
          <w:p w:rsidR="00BB6FF9" w:rsidRPr="005761D7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ข้อมูลพื้นฐานประกอบตัวบ่งชี้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:rsidR="00BB6FF9" w:rsidRPr="005761D7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</w:tr>
      <w:tr w:rsidR="00BB6FF9" w:rsidRPr="005761D7" w:rsidTr="00194914">
        <w:tc>
          <w:tcPr>
            <w:tcW w:w="7542" w:type="dxa"/>
          </w:tcPr>
          <w:p w:rsidR="00BB6FF9" w:rsidRPr="005761D7" w:rsidRDefault="00BB6FF9" w:rsidP="00194914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1. นักเรียนนายร้อยตำรวจชั้นปีที่ 4 ที่มีคะแนนทดสอบวิชาชีพ</w:t>
            </w:r>
            <w:r w:rsidRPr="005761D7">
              <w:rPr>
                <w:rFonts w:ascii="TH SarabunPSK" w:hAnsi="TH SarabunPSK" w:cs="TH SarabunPSK"/>
                <w:b/>
                <w:bCs/>
                <w:cs/>
              </w:rPr>
              <w:t>ด้านการฝึกแบบตำรวจ</w:t>
            </w:r>
            <w:r w:rsidRPr="005761D7">
              <w:rPr>
                <w:rFonts w:ascii="TH SarabunPSK" w:hAnsi="TH SarabunPSK" w:cs="TH SarabunPSK"/>
                <w:cs/>
              </w:rPr>
              <w:t>มากกว่าหรือเท่ากับ 80 คะแนน (คะแนนเต็ม 100 คะแนน)</w:t>
            </w:r>
          </w:p>
        </w:tc>
        <w:tc>
          <w:tcPr>
            <w:tcW w:w="1417" w:type="dxa"/>
            <w:shd w:val="clear" w:color="auto" w:fill="auto"/>
          </w:tcPr>
          <w:p w:rsidR="00BB6FF9" w:rsidRPr="005761D7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....คน</w:t>
            </w:r>
          </w:p>
        </w:tc>
      </w:tr>
      <w:tr w:rsidR="00BB6FF9" w:rsidRPr="005761D7" w:rsidTr="00194914">
        <w:tc>
          <w:tcPr>
            <w:tcW w:w="7542" w:type="dxa"/>
          </w:tcPr>
          <w:p w:rsidR="00BB6FF9" w:rsidRPr="005761D7" w:rsidRDefault="00BB6FF9" w:rsidP="00194914">
            <w:pPr>
              <w:tabs>
                <w:tab w:val="left" w:pos="360"/>
              </w:tabs>
              <w:ind w:left="360" w:hanging="360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2.</w:t>
            </w:r>
            <w:r w:rsidRPr="005761D7">
              <w:rPr>
                <w:rFonts w:ascii="TH SarabunPSK" w:hAnsi="TH SarabunPSK" w:cs="TH SarabunPSK"/>
              </w:rPr>
              <w:t xml:space="preserve"> </w:t>
            </w:r>
            <w:r w:rsidRPr="005761D7">
              <w:rPr>
                <w:rFonts w:ascii="TH SarabunPSK" w:hAnsi="TH SarabunPSK" w:cs="TH SarabunPSK"/>
                <w:cs/>
              </w:rPr>
              <w:t>จำนวนนักเรียนนายร้อยตำรวจ ชั้นปีที่ 4 ที่สอบวิชาชีพ</w:t>
            </w:r>
            <w:r w:rsidRPr="005761D7">
              <w:rPr>
                <w:rFonts w:ascii="TH SarabunPSK" w:hAnsi="TH SarabunPSK" w:cs="TH SarabunPSK"/>
                <w:b/>
                <w:bCs/>
                <w:cs/>
              </w:rPr>
              <w:t>ด้านการฝึกแบบตำรวจ</w:t>
            </w:r>
          </w:p>
        </w:tc>
        <w:tc>
          <w:tcPr>
            <w:tcW w:w="1417" w:type="dxa"/>
            <w:shd w:val="clear" w:color="auto" w:fill="auto"/>
          </w:tcPr>
          <w:p w:rsidR="00BB6FF9" w:rsidRPr="005761D7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......คน</w:t>
            </w:r>
          </w:p>
        </w:tc>
      </w:tr>
      <w:tr w:rsidR="00BB6FF9" w:rsidRPr="005761D7" w:rsidTr="00194914">
        <w:tc>
          <w:tcPr>
            <w:tcW w:w="7542" w:type="dxa"/>
          </w:tcPr>
          <w:p w:rsidR="00BB6FF9" w:rsidRPr="005761D7" w:rsidRDefault="00BB6FF9" w:rsidP="00194914">
            <w:pPr>
              <w:ind w:left="318" w:hanging="318"/>
              <w:jc w:val="thaiDistribute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3. ร้อยละของนักเรียนนายร้อยตำรวจชั้นปีที่ 4 ที่มีคะแนนทดสอบวิชาชีพ</w:t>
            </w:r>
            <w:r w:rsidRPr="005761D7">
              <w:rPr>
                <w:rFonts w:ascii="TH SarabunPSK" w:hAnsi="TH SarabunPSK" w:cs="TH SarabunPSK"/>
                <w:b/>
                <w:bCs/>
                <w:cs/>
              </w:rPr>
              <w:t>ด้านการฝึกแบบตำรวจ</w:t>
            </w:r>
            <w:r w:rsidRPr="005761D7">
              <w:rPr>
                <w:rFonts w:ascii="TH SarabunPSK" w:hAnsi="TH SarabunPSK" w:cs="TH SarabunPSK"/>
                <w:cs/>
              </w:rPr>
              <w:t>มากกว่าหรือเท่ากับ 80 คะแนน (คะแนนเต็ม 100 คะแนน)</w:t>
            </w:r>
          </w:p>
        </w:tc>
        <w:tc>
          <w:tcPr>
            <w:tcW w:w="1417" w:type="dxa"/>
            <w:shd w:val="clear" w:color="auto" w:fill="auto"/>
          </w:tcPr>
          <w:p w:rsidR="00BB6FF9" w:rsidRPr="005761D7" w:rsidRDefault="00BB6FF9" w:rsidP="00194914">
            <w:pPr>
              <w:tabs>
                <w:tab w:val="left" w:pos="1170"/>
              </w:tabs>
              <w:jc w:val="center"/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ร้อยละ.....</w:t>
            </w:r>
          </w:p>
        </w:tc>
      </w:tr>
    </w:tbl>
    <w:p w:rsidR="00BB6FF9" w:rsidRPr="005761D7" w:rsidRDefault="00BB6FF9" w:rsidP="00BB6FF9">
      <w:pPr>
        <w:ind w:right="112"/>
        <w:rPr>
          <w:rFonts w:ascii="TH SarabunPSK" w:hAnsi="TH SarabunPSK" w:cs="TH SarabunPSK"/>
          <w:sz w:val="16"/>
          <w:szCs w:val="16"/>
        </w:rPr>
      </w:pPr>
    </w:p>
    <w:p w:rsidR="00BB6FF9" w:rsidRPr="005761D7" w:rsidRDefault="00BB6FF9" w:rsidP="00BB6FF9">
      <w:pPr>
        <w:ind w:right="112"/>
        <w:rPr>
          <w:rFonts w:ascii="TH SarabunPSK" w:hAnsi="TH SarabunPSK" w:cs="TH SarabunPSK"/>
          <w:spacing w:val="-8"/>
          <w:u w:val="single"/>
          <w:cs/>
        </w:rPr>
      </w:pPr>
      <w:r w:rsidRPr="005761D7">
        <w:rPr>
          <w:rFonts w:ascii="TH SarabunPSK" w:hAnsi="TH SarabunPSK" w:cs="TH SarabunPSK"/>
          <w:cs/>
        </w:rPr>
        <w:t>แปลงค่าร้อยละที่คำนวณได้เทียบกับคะแนนเต็ม</w:t>
      </w:r>
      <w:r w:rsidRPr="005761D7">
        <w:rPr>
          <w:rFonts w:ascii="TH SarabunPSK" w:hAnsi="TH SarabunPSK" w:cs="TH SarabunPSK"/>
        </w:rPr>
        <w:t xml:space="preserve"> </w:t>
      </w:r>
      <w:r w:rsidRPr="005761D7">
        <w:rPr>
          <w:rFonts w:ascii="TH SarabunPSK" w:hAnsi="TH SarabunPSK" w:cs="TH SarabunPSK"/>
          <w:cs/>
        </w:rPr>
        <w:t>5</w:t>
      </w:r>
      <w:r w:rsidRPr="005761D7">
        <w:rPr>
          <w:rFonts w:ascii="TH SarabunPSK" w:hAnsi="TH SarabunPSK" w:cs="TH SarabunPSK"/>
          <w:spacing w:val="-8"/>
          <w:cs/>
        </w:rPr>
        <w:t xml:space="preserve"> โดยกำหนดร้อยละ 90 เท่ากับ 5 คะแนน</w:t>
      </w:r>
    </w:p>
    <w:tbl>
      <w:tblPr>
        <w:tblW w:w="896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24"/>
        <w:gridCol w:w="1134"/>
        <w:gridCol w:w="1702"/>
      </w:tblGrid>
      <w:tr w:rsidR="00BB6FF9" w:rsidRPr="005761D7" w:rsidTr="00194914">
        <w:trPr>
          <w:trHeight w:hRule="exact" w:val="757"/>
        </w:trPr>
        <w:tc>
          <w:tcPr>
            <w:tcW w:w="6124" w:type="dxa"/>
            <w:tcBorders>
              <w:bottom w:val="single" w:sz="4" w:space="0" w:color="000000"/>
              <w:right w:val="single" w:sz="4" w:space="0" w:color="auto"/>
            </w:tcBorders>
            <w:vAlign w:val="bottom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spacing w:val="-12"/>
                <w:sz w:val="28"/>
                <w:szCs w:val="28"/>
                <w:cs/>
              </w:rPr>
            </w:pPr>
            <w:r w:rsidRPr="005761D7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ที่มีคะแนนทดสอบวิชาชีพ</w:t>
            </w:r>
            <w:r w:rsidRPr="005761D7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ด้านการฝึกแบบตำรวจ</w:t>
            </w:r>
            <w:r w:rsidRPr="005761D7">
              <w:rPr>
                <w:rFonts w:ascii="TH SarabunPSK" w:hAnsi="TH SarabunPSK" w:cs="TH SarabunPSK"/>
                <w:sz w:val="28"/>
                <w:szCs w:val="28"/>
                <w:cs/>
              </w:rPr>
              <w:t>มากกว่าหรือเท่ากับ 80 คะแนน (คะแนนเต็ม 100 คะแนน)</w:t>
            </w:r>
          </w:p>
        </w:tc>
        <w:tc>
          <w:tcPr>
            <w:tcW w:w="1134" w:type="dxa"/>
            <w:vMerge w:val="restart"/>
            <w:tcBorders>
              <w:right w:val="single" w:sz="4" w:space="0" w:color="auto"/>
            </w:tcBorders>
            <w:vAlign w:val="center"/>
          </w:tcPr>
          <w:p w:rsidR="00BB6FF9" w:rsidRPr="005761D7" w:rsidRDefault="00BB6FF9" w:rsidP="0019491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pacing w:val="-12"/>
                <w:cs/>
              </w:rPr>
            </w:pPr>
            <w:r w:rsidRPr="005761D7">
              <w:rPr>
                <w:rFonts w:ascii="TH SarabunPSK" w:hAnsi="TH SarabunPSK" w:cs="TH SarabunPSK"/>
                <w:spacing w:val="-8"/>
              </w:rPr>
              <w:t xml:space="preserve">     X</w:t>
            </w:r>
            <w:r w:rsidRPr="005761D7">
              <w:rPr>
                <w:rFonts w:ascii="TH SarabunPSK" w:hAnsi="TH SarabunPSK" w:cs="TH SarabunPSK"/>
                <w:spacing w:val="-8"/>
                <w:cs/>
              </w:rPr>
              <w:t xml:space="preserve">  5</w:t>
            </w:r>
          </w:p>
        </w:tc>
        <w:tc>
          <w:tcPr>
            <w:tcW w:w="1702" w:type="dxa"/>
            <w:vMerge w:val="restart"/>
            <w:tcBorders>
              <w:right w:val="single" w:sz="4" w:space="0" w:color="auto"/>
            </w:tcBorders>
            <w:vAlign w:val="center"/>
          </w:tcPr>
          <w:p w:rsidR="00BB6FF9" w:rsidRPr="005761D7" w:rsidRDefault="00BB6FF9" w:rsidP="00194914">
            <w:pPr>
              <w:autoSpaceDE w:val="0"/>
              <w:autoSpaceDN w:val="0"/>
              <w:adjustRightInd w:val="0"/>
              <w:ind w:left="42"/>
              <w:rPr>
                <w:rFonts w:ascii="TH SarabunPSK" w:hAnsi="TH SarabunPSK" w:cs="TH SarabunPSK"/>
                <w:spacing w:val="-12"/>
                <w:cs/>
              </w:rPr>
            </w:pPr>
            <w:r w:rsidRPr="005761D7">
              <w:rPr>
                <w:rFonts w:ascii="TH SarabunPSK" w:eastAsia="CordiaNew" w:hAnsi="TH SarabunPSK" w:cs="TH SarabunPSK"/>
              </w:rPr>
              <w:t xml:space="preserve">=    …… </w:t>
            </w:r>
            <w:r w:rsidRPr="005761D7">
              <w:rPr>
                <w:rFonts w:ascii="TH SarabunPSK" w:eastAsia="CordiaNew" w:hAnsi="TH SarabunPSK" w:cs="TH SarabunPSK"/>
                <w:cs/>
              </w:rPr>
              <w:t>คะแนน</w:t>
            </w:r>
          </w:p>
        </w:tc>
      </w:tr>
      <w:tr w:rsidR="00BB6FF9" w:rsidRPr="005761D7" w:rsidTr="00194914">
        <w:trPr>
          <w:trHeight w:hRule="exact" w:val="434"/>
        </w:trPr>
        <w:tc>
          <w:tcPr>
            <w:tcW w:w="6124" w:type="dxa"/>
            <w:tcBorders>
              <w:top w:val="single" w:sz="4" w:space="0" w:color="000000"/>
              <w:right w:val="single" w:sz="4" w:space="0" w:color="auto"/>
            </w:tcBorders>
            <w:vAlign w:val="bottom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spacing w:val="-8"/>
              </w:rPr>
            </w:pPr>
            <w:r w:rsidRPr="005761D7">
              <w:rPr>
                <w:rFonts w:ascii="TH SarabunPSK" w:hAnsi="TH SarabunPSK" w:cs="TH SarabunPSK"/>
                <w:spacing w:val="-8"/>
                <w:cs/>
              </w:rPr>
              <w:t>90</w:t>
            </w:r>
          </w:p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134" w:type="dxa"/>
            <w:vMerge/>
            <w:tcBorders>
              <w:right w:val="single" w:sz="4" w:space="0" w:color="auto"/>
            </w:tcBorders>
          </w:tcPr>
          <w:p w:rsidR="00BB6FF9" w:rsidRPr="005761D7" w:rsidRDefault="00BB6FF9" w:rsidP="00194914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  <w:tc>
          <w:tcPr>
            <w:tcW w:w="1702" w:type="dxa"/>
            <w:vMerge/>
            <w:tcBorders>
              <w:right w:val="single" w:sz="4" w:space="0" w:color="auto"/>
            </w:tcBorders>
          </w:tcPr>
          <w:p w:rsidR="00BB6FF9" w:rsidRPr="005761D7" w:rsidRDefault="00BB6FF9" w:rsidP="00194914">
            <w:pPr>
              <w:jc w:val="right"/>
              <w:rPr>
                <w:rFonts w:ascii="TH SarabunPSK" w:hAnsi="TH SarabunPSK" w:cs="TH SarabunPSK"/>
                <w:spacing w:val="-8"/>
                <w:cs/>
              </w:rPr>
            </w:pPr>
          </w:p>
        </w:tc>
      </w:tr>
    </w:tbl>
    <w:p w:rsidR="00BB6FF9" w:rsidRPr="005761D7" w:rsidRDefault="00BB6FF9" w:rsidP="00BB6FF9">
      <w:pPr>
        <w:tabs>
          <w:tab w:val="left" w:pos="1170"/>
        </w:tabs>
        <w:rPr>
          <w:rFonts w:ascii="TH SarabunPSK" w:hAnsi="TH SarabunPSK" w:cs="TH SarabunPSK"/>
          <w:b/>
          <w:bCs/>
          <w:sz w:val="16"/>
          <w:szCs w:val="16"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ผลการดำเนินงาน </w:t>
      </w:r>
    </w:p>
    <w:p w:rsidR="00BB6FF9" w:rsidRPr="005761D7" w:rsidRDefault="00BB6FF9" w:rsidP="00BB6FF9">
      <w:pPr>
        <w:ind w:firstLine="720"/>
        <w:jc w:val="thaiDistribute"/>
        <w:rPr>
          <w:rFonts w:ascii="TH SarabunPSK" w:hAnsi="TH SarabunPSK" w:cs="TH SarabunPSK"/>
        </w:rPr>
      </w:pPr>
      <w:r w:rsidRPr="005761D7">
        <w:rPr>
          <w:rFonts w:ascii="TH SarabunPSK" w:hAnsi="TH SarabunPSK" w:cs="TH SarabunPSK"/>
          <w:cs/>
        </w:rPr>
        <w:t>ปีการศึกษา 2562  มีนักเรียนนายร้อยตำรวจชั้นปีที่ 4  ทั้งหมด ........ คน  ที่มีคะแนนทดสอบวิชาชีพ</w:t>
      </w:r>
      <w:r w:rsidRPr="005761D7">
        <w:rPr>
          <w:rFonts w:ascii="TH SarabunPSK" w:hAnsi="TH SarabunPSK" w:cs="TH SarabunPSK"/>
          <w:b/>
          <w:bCs/>
          <w:cs/>
        </w:rPr>
        <w:t>ด้านการฝึกแบบตำรวจ</w:t>
      </w:r>
      <w:r w:rsidRPr="005761D7">
        <w:rPr>
          <w:rFonts w:ascii="TH SarabunPSK" w:hAnsi="TH SarabunPSK" w:cs="TH SarabunPSK"/>
          <w:cs/>
        </w:rPr>
        <w:t>มากกว่าหรือเท่ากับ 80 คะแนน (คะแนนเต็ม 100 คะแนน)  จำนวน ....... คน เท่ากับร้อยละ ....คิดเป็น ..... คะแนน</w:t>
      </w:r>
    </w:p>
    <w:p w:rsidR="00BB6FF9" w:rsidRPr="005761D7" w:rsidRDefault="00BB6FF9" w:rsidP="00BB6FF9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ผลการประเมินตนเอง</w:t>
      </w:r>
    </w:p>
    <w:tbl>
      <w:tblPr>
        <w:tblW w:w="938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652"/>
        <w:gridCol w:w="1158"/>
        <w:gridCol w:w="1250"/>
        <w:gridCol w:w="1142"/>
        <w:gridCol w:w="2180"/>
      </w:tblGrid>
      <w:tr w:rsidR="00BB6FF9" w:rsidRPr="005761D7" w:rsidTr="00194914">
        <w:tc>
          <w:tcPr>
            <w:tcW w:w="3652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ตัวบ่งชี้/ข้อมูลพื้นฐาน</w:t>
            </w:r>
          </w:p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ประกอบตัวบ่งชี้</w:t>
            </w:r>
          </w:p>
        </w:tc>
        <w:tc>
          <w:tcPr>
            <w:tcW w:w="1158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250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ผลการ</w:t>
            </w:r>
          </w:p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ดำเนินงาน</w:t>
            </w:r>
          </w:p>
        </w:tc>
        <w:tc>
          <w:tcPr>
            <w:tcW w:w="1142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2180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การบรรลุเป้าหมาย</w:t>
            </w:r>
          </w:p>
        </w:tc>
      </w:tr>
      <w:tr w:rsidR="00BB6FF9" w:rsidRPr="005761D7" w:rsidTr="00194914">
        <w:tc>
          <w:tcPr>
            <w:tcW w:w="3652" w:type="dxa"/>
            <w:shd w:val="clear" w:color="auto" w:fill="auto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761D7">
              <w:rPr>
                <w:rFonts w:ascii="TH SarabunPSK" w:hAnsi="TH SarabunPSK" w:cs="TH SarabunPSK"/>
                <w:sz w:val="28"/>
                <w:szCs w:val="28"/>
                <w:cs/>
              </w:rPr>
              <w:t>ร้อยละของนักเรียนนายร้อยตำรวจชั้นปีที่ 4 ที่มีคะแนนทดสอบวิชาชีพด้านการฝึกแบบตำรวจมากกว่าหรือเท่ากับ 80 คะแนน (คะแนนเต็ม 100 คะแนน)</w:t>
            </w:r>
          </w:p>
        </w:tc>
        <w:tc>
          <w:tcPr>
            <w:tcW w:w="1158" w:type="dxa"/>
            <w:shd w:val="clear" w:color="auto" w:fill="auto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 xml:space="preserve">ร้อยละ </w:t>
            </w:r>
            <w:r>
              <w:rPr>
                <w:rFonts w:ascii="TH SarabunPSK" w:hAnsi="TH SarabunPSK" w:cs="TH SarabunPSK" w:hint="cs"/>
                <w:cs/>
              </w:rPr>
              <w:t>..</w:t>
            </w:r>
            <w:r w:rsidRPr="005761D7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250" w:type="dxa"/>
            <w:shd w:val="clear" w:color="auto" w:fill="auto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ร้อยละ</w:t>
            </w:r>
            <w:r w:rsidRPr="005761D7">
              <w:rPr>
                <w:rFonts w:ascii="TH SarabunPSK" w:hAnsi="TH SarabunPSK" w:cs="TH SarabunPSK"/>
              </w:rPr>
              <w:t xml:space="preserve"> </w:t>
            </w:r>
            <w:r w:rsidRPr="005761D7">
              <w:rPr>
                <w:rFonts w:ascii="TH SarabunPSK" w:hAnsi="TH SarabunPSK" w:cs="TH SarabunPSK"/>
                <w:cs/>
              </w:rPr>
              <w:t>......</w:t>
            </w:r>
          </w:p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142" w:type="dxa"/>
            <w:shd w:val="clear" w:color="auto" w:fill="auto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...... คะแนน</w:t>
            </w:r>
          </w:p>
        </w:tc>
        <w:tc>
          <w:tcPr>
            <w:tcW w:w="2180" w:type="dxa"/>
            <w:shd w:val="clear" w:color="auto" w:fill="auto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</w:rPr>
              <w:sym w:font="Wingdings" w:char="F06F"/>
            </w:r>
            <w:r w:rsidRPr="005761D7">
              <w:rPr>
                <w:rFonts w:ascii="TH SarabunPSK" w:hAnsi="TH SarabunPSK" w:cs="TH SarabunPSK"/>
                <w:cs/>
              </w:rPr>
              <w:t xml:space="preserve"> สูงกว่าเป้าหมาย</w:t>
            </w:r>
          </w:p>
          <w:p w:rsidR="00BB6FF9" w:rsidRPr="005761D7" w:rsidRDefault="00BB6FF9" w:rsidP="00194914">
            <w:pPr>
              <w:ind w:right="-186"/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</w:rPr>
              <w:sym w:font="Wingdings" w:char="F06F"/>
            </w:r>
            <w:r w:rsidRPr="005761D7">
              <w:rPr>
                <w:rFonts w:ascii="TH SarabunPSK" w:hAnsi="TH SarabunPSK" w:cs="TH SarabunPSK"/>
                <w:cs/>
              </w:rPr>
              <w:t xml:space="preserve"> เป็นไปตามเป้าหมาย</w:t>
            </w:r>
          </w:p>
          <w:p w:rsidR="00BB6FF9" w:rsidRPr="005761D7" w:rsidRDefault="00BB6FF9" w:rsidP="00194914">
            <w:pPr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</w:rPr>
              <w:sym w:font="Wingdings" w:char="F06F"/>
            </w:r>
            <w:r w:rsidRPr="005761D7">
              <w:rPr>
                <w:rFonts w:ascii="TH SarabunPSK" w:hAnsi="TH SarabunPSK" w:cs="TH SarabunPSK"/>
                <w:cs/>
              </w:rPr>
              <w:t xml:space="preserve"> ต่ำกว่าเป้าหมาย</w:t>
            </w:r>
          </w:p>
        </w:tc>
      </w:tr>
    </w:tbl>
    <w:p w:rsidR="00BB6FF9" w:rsidRPr="004E4D14" w:rsidRDefault="00BB6FF9" w:rsidP="00BB6FF9">
      <w:pPr>
        <w:rPr>
          <w:rFonts w:ascii="TH SarabunPSK" w:hAnsi="TH SarabunPSK" w:cs="TH SarabunPSK"/>
          <w:b/>
          <w:bCs/>
          <w:color w:val="FF0000"/>
          <w:sz w:val="16"/>
          <w:szCs w:val="16"/>
          <w:cs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รายการหลักฐาน</w:t>
      </w:r>
    </w:p>
    <w:tbl>
      <w:tblPr>
        <w:tblW w:w="94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0"/>
        <w:gridCol w:w="5967"/>
        <w:gridCol w:w="1510"/>
        <w:gridCol w:w="1437"/>
      </w:tblGrid>
      <w:tr w:rsidR="00BB6FF9" w:rsidRPr="005761D7" w:rsidTr="00194914">
        <w:tc>
          <w:tcPr>
            <w:tcW w:w="520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5967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รายการหลักฐาน</w:t>
            </w:r>
          </w:p>
        </w:tc>
        <w:tc>
          <w:tcPr>
            <w:tcW w:w="1510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รหัสหลักฐาน</w:t>
            </w:r>
          </w:p>
        </w:tc>
        <w:tc>
          <w:tcPr>
            <w:tcW w:w="1437" w:type="dxa"/>
            <w:shd w:val="clear" w:color="auto" w:fill="D9D9D9" w:themeFill="background1" w:themeFillShade="D9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แหล่งหลักฐาน</w:t>
            </w:r>
          </w:p>
        </w:tc>
      </w:tr>
      <w:tr w:rsidR="00BB6FF9" w:rsidRPr="005761D7" w:rsidTr="00194914">
        <w:tc>
          <w:tcPr>
            <w:tcW w:w="520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5967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6</w:t>
            </w:r>
            <w:r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5761D7">
              <w:rPr>
                <w:rFonts w:ascii="TH SarabunPSK" w:hAnsi="TH SarabunPSK" w:cs="TH SarabunPSK"/>
                <w:cs/>
              </w:rPr>
              <w:t xml:space="preserve"> – 01</w:t>
            </w:r>
          </w:p>
        </w:tc>
        <w:tc>
          <w:tcPr>
            <w:tcW w:w="1437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761D7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5761D7">
              <w:rPr>
                <w:rFonts w:ascii="TH SarabunPSK" w:hAnsi="TH SarabunPSK" w:cs="TH SarabunPSK"/>
                <w:cs/>
              </w:rPr>
              <w:t>.</w:t>
            </w:r>
          </w:p>
        </w:tc>
      </w:tr>
      <w:tr w:rsidR="00BB6FF9" w:rsidRPr="005761D7" w:rsidTr="00194914">
        <w:tc>
          <w:tcPr>
            <w:tcW w:w="520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5967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</w:p>
        </w:tc>
        <w:tc>
          <w:tcPr>
            <w:tcW w:w="1510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6.</w:t>
            </w:r>
            <w:r>
              <w:rPr>
                <w:rFonts w:ascii="TH SarabunPSK" w:hAnsi="TH SarabunPSK" w:cs="TH SarabunPSK" w:hint="cs"/>
                <w:cs/>
              </w:rPr>
              <w:t>5</w:t>
            </w:r>
            <w:r w:rsidRPr="005761D7">
              <w:rPr>
                <w:rFonts w:ascii="TH SarabunPSK" w:hAnsi="TH SarabunPSK" w:cs="TH SarabunPSK"/>
                <w:cs/>
              </w:rPr>
              <w:t xml:space="preserve"> – 02</w:t>
            </w:r>
          </w:p>
        </w:tc>
        <w:tc>
          <w:tcPr>
            <w:tcW w:w="1437" w:type="dxa"/>
          </w:tcPr>
          <w:p w:rsidR="00BB6FF9" w:rsidRPr="005761D7" w:rsidRDefault="00BB6FF9" w:rsidP="00194914">
            <w:pPr>
              <w:jc w:val="center"/>
              <w:rPr>
                <w:rFonts w:ascii="TH SarabunPSK" w:hAnsi="TH SarabunPSK" w:cs="TH SarabunPSK"/>
                <w:cs/>
              </w:rPr>
            </w:pPr>
            <w:proofErr w:type="spellStart"/>
            <w:r w:rsidRPr="005761D7">
              <w:rPr>
                <w:rFonts w:ascii="TH SarabunPSK" w:hAnsi="TH SarabunPSK" w:cs="TH SarabunPSK"/>
                <w:cs/>
              </w:rPr>
              <w:t>บก.ปค</w:t>
            </w:r>
            <w:proofErr w:type="spellEnd"/>
            <w:r w:rsidRPr="005761D7">
              <w:rPr>
                <w:rFonts w:ascii="TH SarabunPSK" w:hAnsi="TH SarabunPSK" w:cs="TH SarabunPSK"/>
                <w:cs/>
              </w:rPr>
              <w:t>.</w:t>
            </w:r>
          </w:p>
        </w:tc>
      </w:tr>
    </w:tbl>
    <w:p w:rsidR="00BB6FF9" w:rsidRPr="005761D7" w:rsidRDefault="00BB6FF9" w:rsidP="00BB6FF9">
      <w:pPr>
        <w:rPr>
          <w:rFonts w:ascii="TH SarabunPSK" w:hAnsi="TH SarabunPSK" w:cs="TH SarabunPSK"/>
          <w:b/>
          <w:bCs/>
          <w:cs/>
        </w:rPr>
      </w:pPr>
    </w:p>
    <w:p w:rsidR="00BB6FF9" w:rsidRDefault="00BB6FF9" w:rsidP="00BB6FF9">
      <w:pPr>
        <w:spacing w:after="160" w:line="259" w:lineRule="auto"/>
        <w:rPr>
          <w:rFonts w:hint="cs"/>
          <w:cs/>
        </w:rPr>
      </w:pPr>
      <w:r>
        <w:rPr>
          <w:cs/>
        </w:rPr>
        <w:br w:type="page"/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</w:rPr>
      </w:pP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 xml:space="preserve">ส่วนที่ </w:t>
      </w:r>
      <w:r>
        <w:rPr>
          <w:rFonts w:ascii="TH SarabunPSK" w:hAnsi="TH SarabunPSK" w:cs="TH SarabunPSK"/>
          <w:b/>
          <w:bCs/>
          <w:sz w:val="60"/>
          <w:szCs w:val="60"/>
          <w:cs/>
        </w:rPr>
        <w:t>4</w:t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4E4D14">
        <w:rPr>
          <w:rFonts w:ascii="TH SarabunPSK" w:hAnsi="TH SarabunPSK" w:cs="TH SarabunPSK"/>
          <w:b/>
          <w:bCs/>
          <w:sz w:val="60"/>
          <w:szCs w:val="60"/>
          <w:cs/>
        </w:rPr>
        <w:t>สรุปผลการประเมินตนเอง</w:t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</w:rPr>
        <w:br w:type="page"/>
      </w: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lastRenderedPageBreak/>
        <w:t xml:space="preserve">ส่วนที่ </w:t>
      </w:r>
      <w:r>
        <w:rPr>
          <w:rFonts w:ascii="TH SarabunPSK" w:hAnsi="TH SarabunPSK" w:cs="TH SarabunPSK"/>
          <w:b/>
          <w:bCs/>
          <w:sz w:val="40"/>
          <w:szCs w:val="40"/>
          <w:cs/>
        </w:rPr>
        <w:t>4</w:t>
      </w:r>
    </w:p>
    <w:p w:rsidR="00BB6FF9" w:rsidRPr="004E4D14" w:rsidRDefault="00BB6FF9" w:rsidP="00BB6FF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4E4D14">
        <w:rPr>
          <w:rFonts w:ascii="TH SarabunPSK" w:hAnsi="TH SarabunPSK" w:cs="TH SarabunPSK"/>
          <w:b/>
          <w:bCs/>
          <w:sz w:val="40"/>
          <w:szCs w:val="40"/>
          <w:cs/>
        </w:rPr>
        <w:t>สรุปผลการประเมินตนเองและแนวทางการปรับปรุงพัฒนา</w:t>
      </w:r>
    </w:p>
    <w:p w:rsidR="00BB6FF9" w:rsidRPr="004E4D14" w:rsidRDefault="00BB6FF9" w:rsidP="00BB6FF9">
      <w:pPr>
        <w:rPr>
          <w:rFonts w:ascii="TH SarabunPSK" w:hAnsi="TH SarabunPSK" w:cs="TH SarabunPSK"/>
          <w:sz w:val="16"/>
          <w:szCs w:val="16"/>
        </w:rPr>
      </w:pPr>
    </w:p>
    <w:p w:rsidR="00BB6FF9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ระดับหลักสูตร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400187" w:rsidRPr="004E4D14" w:rsidTr="00400187"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400187" w:rsidRPr="004E4D14" w:rsidRDefault="00400187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400187" w:rsidRPr="004E4D14" w:rsidRDefault="00400187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00187" w:rsidRPr="004E4D14" w:rsidTr="00400187">
        <w:tc>
          <w:tcPr>
            <w:tcW w:w="1560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0187" w:rsidRPr="004E4D14" w:rsidTr="00400187">
        <w:tc>
          <w:tcPr>
            <w:tcW w:w="1560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</w:p>
        </w:tc>
        <w:tc>
          <w:tcPr>
            <w:tcW w:w="112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3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4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2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5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3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ตัวบ่งชี้ 5.5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 xml:space="preserve">ตัวบ่งชี้ </w:t>
            </w:r>
            <w:r>
              <w:rPr>
                <w:rFonts w:ascii="TH SarabunPSK" w:hAnsi="TH SarabunPSK" w:cs="TH SarabunPSK"/>
                <w:cs/>
              </w:rPr>
              <w:t>6</w:t>
            </w:r>
            <w:r w:rsidRPr="004E4D14">
              <w:rPr>
                <w:rFonts w:ascii="TH SarabunPSK" w:hAnsi="TH SarabunPSK" w:cs="TH SarabunPSK"/>
                <w:cs/>
              </w:rPr>
              <w:t>.</w:t>
            </w:r>
            <w:r>
              <w:rPr>
                <w:rFonts w:ascii="TH SarabunPSK" w:hAnsi="TH SarabunPSK" w:cs="TH SarabunPSK"/>
                <w:cs/>
              </w:rPr>
              <w:t>1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BB6FF9" w:rsidRPr="004E4D14" w:rsidRDefault="00400187" w:rsidP="00BB6FF9">
      <w:pPr>
        <w:ind w:right="-10"/>
        <w:jc w:val="thaiDistribute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 w:hint="cs"/>
          <w:vertAlign w:val="superscript"/>
          <w:cs/>
        </w:rPr>
        <w:t xml:space="preserve"> </w:t>
      </w:r>
    </w:p>
    <w:p w:rsidR="00BB6FF9" w:rsidRDefault="00BB6FF9" w:rsidP="00BB6FF9">
      <w:pPr>
        <w:rPr>
          <w:rFonts w:ascii="TH SarabunPSK" w:hAnsi="TH SarabunPSK" w:cs="TH SarabunPSK"/>
          <w:b/>
          <w:bCs/>
        </w:rPr>
      </w:pPr>
      <w:r w:rsidRPr="004E4D14">
        <w:rPr>
          <w:rFonts w:ascii="TH SarabunPSK" w:hAnsi="TH SarabunPSK" w:cs="TH SarabunPSK"/>
          <w:b/>
          <w:bCs/>
          <w:cs/>
        </w:rPr>
        <w:t xml:space="preserve">ตาราง ส </w:t>
      </w:r>
      <w:r>
        <w:rPr>
          <w:rFonts w:ascii="TH SarabunPSK" w:hAnsi="TH SarabunPSK" w:cs="TH SarabunPSK"/>
          <w:b/>
          <w:bCs/>
          <w:cs/>
        </w:rPr>
        <w:t>1</w:t>
      </w:r>
      <w:r w:rsidRPr="004E4D14">
        <w:rPr>
          <w:rFonts w:ascii="TH SarabunPSK" w:hAnsi="TH SarabunPSK" w:cs="TH SarabunPSK"/>
          <w:b/>
          <w:bCs/>
          <w:cs/>
        </w:rPr>
        <w:t xml:space="preserve"> ผลการประเมินรายตัวบ่งชี้ ระดับคณะ/สถาบัน</w:t>
      </w:r>
    </w:p>
    <w:tbl>
      <w:tblPr>
        <w:tblW w:w="949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60"/>
        <w:gridCol w:w="1129"/>
        <w:gridCol w:w="1291"/>
        <w:gridCol w:w="1388"/>
        <w:gridCol w:w="1387"/>
        <w:gridCol w:w="1484"/>
        <w:gridCol w:w="1259"/>
      </w:tblGrid>
      <w:tr w:rsidR="00400187" w:rsidRPr="004E4D14" w:rsidTr="000E14FE">
        <w:trPr>
          <w:tblHeader/>
        </w:trPr>
        <w:tc>
          <w:tcPr>
            <w:tcW w:w="1560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ตัวบ่งชี้คุณภาพ</w:t>
            </w:r>
          </w:p>
        </w:tc>
        <w:tc>
          <w:tcPr>
            <w:tcW w:w="1129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เป้าหมาย</w:t>
            </w:r>
          </w:p>
        </w:tc>
        <w:tc>
          <w:tcPr>
            <w:tcW w:w="2679" w:type="dxa"/>
            <w:gridSpan w:val="2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ผลการดำเนินงาน</w:t>
            </w:r>
          </w:p>
        </w:tc>
        <w:tc>
          <w:tcPr>
            <w:tcW w:w="1387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บรรลุเป้าหมาย</w:t>
            </w:r>
          </w:p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</w:rPr>
              <w:sym w:font="Wingdings" w:char="F0FC"/>
            </w:r>
            <w:r w:rsidRPr="004E4D14">
              <w:rPr>
                <w:rFonts w:ascii="TH SarabunPSK" w:hAnsi="TH SarabunPSK" w:cs="TH SarabunPSK"/>
              </w:rPr>
              <w:t xml:space="preserve"> = </w:t>
            </w:r>
            <w:r w:rsidRPr="004E4D14">
              <w:rPr>
                <w:rFonts w:ascii="TH SarabunPSK" w:hAnsi="TH SarabunPSK" w:cs="TH SarabunPSK"/>
                <w:cs/>
              </w:rPr>
              <w:t>บรรลุ</w:t>
            </w:r>
          </w:p>
          <w:p w:rsidR="00400187" w:rsidRPr="004E4D14" w:rsidRDefault="00400187" w:rsidP="000E14FE">
            <w:pPr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</w:rPr>
              <w:sym w:font="Wingdings" w:char="F0FB"/>
            </w:r>
            <w:r w:rsidRPr="004E4D14">
              <w:rPr>
                <w:rFonts w:ascii="TH SarabunPSK" w:hAnsi="TH SarabunPSK" w:cs="TH SarabunPSK"/>
                <w:cs/>
              </w:rPr>
              <w:t xml:space="preserve"> </w:t>
            </w:r>
            <w:r w:rsidRPr="004E4D14">
              <w:rPr>
                <w:rFonts w:ascii="TH SarabunPSK" w:hAnsi="TH SarabunPSK" w:cs="TH SarabunPSK"/>
              </w:rPr>
              <w:t xml:space="preserve">= </w:t>
            </w:r>
            <w:r w:rsidRPr="004E4D14">
              <w:rPr>
                <w:rFonts w:ascii="TH SarabunPSK" w:hAnsi="TH SarabunPSK" w:cs="TH SarabunPSK"/>
                <w:cs/>
              </w:rPr>
              <w:t>ไม่บรรลุ</w:t>
            </w:r>
          </w:p>
        </w:tc>
        <w:tc>
          <w:tcPr>
            <w:tcW w:w="1484" w:type="dxa"/>
            <w:vMerge w:val="restart"/>
            <w:shd w:val="clear" w:color="auto" w:fill="D9D9D9" w:themeFill="background1" w:themeFillShade="D9"/>
            <w:vAlign w:val="center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คะแนนประเมินตนเอง</w:t>
            </w:r>
          </w:p>
          <w:p w:rsidR="00400187" w:rsidRPr="004E4D14" w:rsidRDefault="00400187" w:rsidP="000E14FE">
            <w:pPr>
              <w:ind w:left="-59" w:right="-91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 xml:space="preserve">(ตามเกณฑ์ </w:t>
            </w:r>
            <w:proofErr w:type="spellStart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สกอ</w:t>
            </w:r>
            <w:proofErr w:type="spellEnd"/>
            <w:r w:rsidRPr="004E4D14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259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4E4D14">
              <w:rPr>
                <w:rFonts w:ascii="TH SarabunPSK" w:hAnsi="TH SarabunPSK" w:cs="TH SarabunPSK"/>
                <w:b/>
                <w:bCs/>
                <w:cs/>
              </w:rPr>
              <w:t>หมายเหตุ</w:t>
            </w:r>
          </w:p>
        </w:tc>
      </w:tr>
      <w:tr w:rsidR="00400187" w:rsidRPr="004E4D14" w:rsidTr="000E14FE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  <w:cs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ตัวตั้ง</w:t>
            </w:r>
          </w:p>
        </w:tc>
        <w:tc>
          <w:tcPr>
            <w:tcW w:w="1388" w:type="dxa"/>
            <w:vMerge w:val="restart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ผลลัพธ์</w:t>
            </w:r>
            <w:r w:rsidRPr="004E4D14">
              <w:rPr>
                <w:rFonts w:ascii="TH SarabunPSK" w:hAnsi="TH SarabunPSK" w:cs="TH SarabunPSK"/>
              </w:rPr>
              <w:t xml:space="preserve"> </w:t>
            </w:r>
            <w:r w:rsidRPr="004E4D14">
              <w:rPr>
                <w:rFonts w:ascii="TH SarabunPSK" w:hAnsi="TH SarabunPSK" w:cs="TH SarabunPSK"/>
                <w:cs/>
              </w:rPr>
              <w:t>(</w:t>
            </w:r>
            <w:r w:rsidRPr="004E4D14">
              <w:rPr>
                <w:rFonts w:ascii="TH SarabunPSK" w:hAnsi="TH SarabunPSK" w:cs="TH SarabunPSK"/>
              </w:rPr>
              <w:t xml:space="preserve">% </w:t>
            </w:r>
            <w:r w:rsidRPr="004E4D14">
              <w:rPr>
                <w:rFonts w:ascii="TH SarabunPSK" w:hAnsi="TH SarabunPSK" w:cs="TH SarabunPSK"/>
                <w:cs/>
              </w:rPr>
              <w:t>หรือสัดส่วน)</w:t>
            </w: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rPr>
          <w:tblHeader/>
        </w:trPr>
        <w:tc>
          <w:tcPr>
            <w:tcW w:w="1560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12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shd w:val="clear" w:color="auto" w:fill="D9D9D9" w:themeFill="background1" w:themeFillShade="D9"/>
          </w:tcPr>
          <w:p w:rsidR="00400187" w:rsidRPr="004E4D14" w:rsidRDefault="00400187" w:rsidP="000E14FE">
            <w:pPr>
              <w:jc w:val="center"/>
              <w:rPr>
                <w:rFonts w:ascii="TH SarabunPSK" w:hAnsi="TH SarabunPSK" w:cs="TH SarabunPSK"/>
              </w:rPr>
            </w:pPr>
            <w:r w:rsidRPr="004E4D14">
              <w:rPr>
                <w:rFonts w:ascii="TH SarabunPSK" w:hAnsi="TH SarabunPSK" w:cs="TH SarabunPSK"/>
                <w:cs/>
              </w:rPr>
              <w:t>ตัวหาร</w:t>
            </w:r>
          </w:p>
        </w:tc>
        <w:tc>
          <w:tcPr>
            <w:tcW w:w="1388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7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84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shd w:val="clear" w:color="auto" w:fill="D9D9D9" w:themeFill="background1" w:themeFillShade="D9"/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 xml:space="preserve">ตัวบ่งชี้ 1.3 </w:t>
            </w:r>
          </w:p>
        </w:tc>
        <w:tc>
          <w:tcPr>
            <w:tcW w:w="112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1.4</w:t>
            </w:r>
          </w:p>
        </w:tc>
        <w:tc>
          <w:tcPr>
            <w:tcW w:w="112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4.1</w:t>
            </w:r>
          </w:p>
        </w:tc>
        <w:tc>
          <w:tcPr>
            <w:tcW w:w="112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5.1</w:t>
            </w:r>
          </w:p>
        </w:tc>
        <w:tc>
          <w:tcPr>
            <w:tcW w:w="112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2679" w:type="dxa"/>
            <w:gridSpan w:val="2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  <w:vMerge w:val="restart"/>
          </w:tcPr>
          <w:p w:rsidR="00400187" w:rsidRPr="00D52186" w:rsidRDefault="00400187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6.1</w:t>
            </w:r>
          </w:p>
        </w:tc>
        <w:tc>
          <w:tcPr>
            <w:tcW w:w="1129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D52186" w:rsidTr="000E14FE">
        <w:tc>
          <w:tcPr>
            <w:tcW w:w="1560" w:type="dxa"/>
            <w:vMerge w:val="restart"/>
          </w:tcPr>
          <w:p w:rsidR="00400187" w:rsidRPr="00D52186" w:rsidRDefault="00400187" w:rsidP="000E14FE">
            <w:pPr>
              <w:ind w:right="-177"/>
              <w:rPr>
                <w:rFonts w:ascii="TH SarabunPSK" w:hAnsi="TH SarabunPSK" w:cs="TH SarabunPSK"/>
                <w:cs/>
              </w:rPr>
            </w:pPr>
            <w:r w:rsidRPr="00D52186">
              <w:rPr>
                <w:rFonts w:ascii="TH SarabunPSK" w:hAnsi="TH SarabunPSK" w:cs="TH SarabunPSK"/>
                <w:cs/>
              </w:rPr>
              <w:t>ตัวบ่งชี้ 6.5</w:t>
            </w:r>
          </w:p>
        </w:tc>
        <w:tc>
          <w:tcPr>
            <w:tcW w:w="1129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 w:val="restart"/>
          </w:tcPr>
          <w:p w:rsidR="00400187" w:rsidRPr="00D52186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  <w:tr w:rsidR="00400187" w:rsidRPr="004E4D14" w:rsidTr="000E14FE">
        <w:tc>
          <w:tcPr>
            <w:tcW w:w="1560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ind w:left="-108" w:right="-177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129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91" w:type="dxa"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8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387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484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  <w:tc>
          <w:tcPr>
            <w:tcW w:w="1259" w:type="dxa"/>
            <w:vMerge/>
            <w:tcBorders>
              <w:bottom w:val="single" w:sz="4" w:space="0" w:color="000000"/>
            </w:tcBorders>
          </w:tcPr>
          <w:p w:rsidR="00400187" w:rsidRPr="004E4D14" w:rsidRDefault="00400187" w:rsidP="000E14FE">
            <w:pPr>
              <w:rPr>
                <w:rFonts w:ascii="TH SarabunPSK" w:hAnsi="TH SarabunPSK" w:cs="TH SarabunPSK"/>
              </w:rPr>
            </w:pPr>
          </w:p>
        </w:tc>
      </w:tr>
    </w:tbl>
    <w:p w:rsidR="00BB6FF9" w:rsidRPr="004E4D14" w:rsidRDefault="00BB6FF9" w:rsidP="00400187">
      <w:pPr>
        <w:ind w:right="-10"/>
        <w:jc w:val="thaiDistribute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vertAlign w:val="superscript"/>
          <w:cs/>
        </w:rPr>
        <w:t>1</w:t>
      </w:r>
      <w:r w:rsidRPr="004E4D14">
        <w:rPr>
          <w:rFonts w:ascii="TH SarabunPSK" w:hAnsi="TH SarabunPSK" w:cs="TH SarabunPSK"/>
          <w:vertAlign w:val="superscript"/>
          <w:cs/>
        </w:rPr>
        <w:t xml:space="preserve"> </w:t>
      </w:r>
      <w:r w:rsidRPr="004E4D14">
        <w:rPr>
          <w:rFonts w:ascii="TH SarabunPSK" w:hAnsi="TH SarabunPSK" w:cs="TH SarabunPSK"/>
          <w:cs/>
        </w:rPr>
        <w:t>ให้ระบุเป็นตัวเลขที่สอดคล้องกับเกณฑ์ที่ใช้ประเมินสำหรับตัวบ่งชี้นั้นๆ เช่น ระบุเป็นค่าร้อยละ หรือ   ระบุเป็นสัดส่วน หรือระบุเป็นคะแนน หรือระบุเป็นจำนวน หรือระบุเป็นข้อ</w:t>
      </w:r>
      <w:bookmarkStart w:id="2" w:name="_GoBack"/>
      <w:bookmarkEnd w:id="2"/>
      <w:r w:rsidRPr="004E4D14">
        <w:rPr>
          <w:rFonts w:ascii="TH SarabunPSK" w:hAnsi="TH SarabunPSK" w:cs="TH SarabunPSK"/>
          <w:cs/>
        </w:rPr>
        <w:br w:type="page"/>
      </w: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lastRenderedPageBreak/>
        <w:t xml:space="preserve">จุดเด่นและจุดที่ควรพัฒนา .  </w:t>
      </w: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 xml:space="preserve">องค์ประกอบที่.....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</w:p>
    <w:p w:rsidR="00BB6FF9" w:rsidRPr="005761D7" w:rsidRDefault="00BB6FF9" w:rsidP="00BB6FF9">
      <w:pPr>
        <w:rPr>
          <w:rFonts w:ascii="TH SarabunPSK" w:hAnsi="TH SarabunPSK" w:cs="TH SarabunPSK"/>
          <w:b/>
          <w:bCs/>
        </w:rPr>
      </w:pPr>
      <w:r w:rsidRPr="005761D7">
        <w:rPr>
          <w:rFonts w:ascii="TH SarabunPSK" w:hAnsi="TH SarabunPSK" w:cs="TH SarabunPSK"/>
          <w:b/>
          <w:bCs/>
          <w:cs/>
        </w:rPr>
        <w:t>องค์ประกอบที่ .....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016"/>
      </w:tblGrid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 xml:space="preserve">จุดเด่น 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  <w:b/>
                <w:bCs/>
              </w:rPr>
            </w:pPr>
            <w:r w:rsidRPr="005761D7">
              <w:rPr>
                <w:rFonts w:ascii="TH SarabunPSK" w:hAnsi="TH SarabunPSK" w:cs="TH SarabunPSK"/>
                <w:b/>
                <w:bCs/>
                <w:cs/>
              </w:rPr>
              <w:t>จุดที่ควรพัฒนา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1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  <w:tr w:rsidR="00BB6FF9" w:rsidRPr="005761D7" w:rsidTr="00194914">
        <w:tc>
          <w:tcPr>
            <w:tcW w:w="9386" w:type="dxa"/>
          </w:tcPr>
          <w:p w:rsidR="00BB6FF9" w:rsidRPr="005761D7" w:rsidRDefault="00BB6FF9" w:rsidP="00194914">
            <w:pPr>
              <w:rPr>
                <w:rFonts w:ascii="TH SarabunPSK" w:hAnsi="TH SarabunPSK" w:cs="TH SarabunPSK"/>
              </w:rPr>
            </w:pPr>
            <w:r w:rsidRPr="005761D7">
              <w:rPr>
                <w:rFonts w:ascii="TH SarabunPSK" w:hAnsi="TH SarabunPSK" w:cs="TH SarabunPSK"/>
                <w:cs/>
              </w:rPr>
              <w:t>2</w:t>
            </w:r>
            <w:r w:rsidRPr="005761D7">
              <w:rPr>
                <w:rFonts w:ascii="TH SarabunPSK" w:hAnsi="TH SarabunPSK" w:cs="TH SarabunPSK"/>
              </w:rPr>
              <w:t>.</w:t>
            </w:r>
          </w:p>
        </w:tc>
      </w:tr>
    </w:tbl>
    <w:p w:rsidR="00BB6FF9" w:rsidRPr="005761D7" w:rsidRDefault="00BB6FF9" w:rsidP="00BB6FF9">
      <w:pPr>
        <w:rPr>
          <w:rFonts w:ascii="TH SarabunPSK" w:hAnsi="TH SarabunPSK" w:cs="TH SarabunPSK"/>
          <w:cs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cs/>
        </w:rPr>
        <w:br w:type="page"/>
      </w: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ส่วนที่ 5</w:t>
      </w:r>
    </w:p>
    <w:p w:rsidR="00BB6FF9" w:rsidRPr="005761D7" w:rsidRDefault="00BB6FF9" w:rsidP="00BB6FF9">
      <w:pPr>
        <w:jc w:val="center"/>
        <w:rPr>
          <w:rFonts w:ascii="TH SarabunPSK" w:hAnsi="TH SarabunPSK" w:cs="TH SarabunPSK"/>
          <w:b/>
          <w:bCs/>
          <w:sz w:val="60"/>
          <w:szCs w:val="60"/>
        </w:rPr>
      </w:pPr>
      <w:r w:rsidRPr="005761D7">
        <w:rPr>
          <w:rFonts w:ascii="TH SarabunPSK" w:hAnsi="TH SarabunPSK" w:cs="TH SarabunPSK"/>
          <w:b/>
          <w:bCs/>
          <w:sz w:val="60"/>
          <w:szCs w:val="60"/>
          <w:cs/>
        </w:rPr>
        <w:t>ภาคผนวก</w:t>
      </w:r>
    </w:p>
    <w:p w:rsidR="00BB6FF9" w:rsidRPr="005761D7" w:rsidRDefault="00BB6FF9" w:rsidP="00BB6FF9">
      <w:pPr>
        <w:rPr>
          <w:rFonts w:ascii="TH SarabunPSK" w:hAnsi="TH SarabunPSK" w:cs="TH SarabunPSK"/>
          <w:sz w:val="60"/>
          <w:szCs w:val="60"/>
        </w:rPr>
      </w:pPr>
    </w:p>
    <w:p w:rsidR="00BB6FF9" w:rsidRPr="005761D7" w:rsidRDefault="00BB6FF9" w:rsidP="00BB6FF9">
      <w:pPr>
        <w:rPr>
          <w:rFonts w:ascii="TH SarabunPSK" w:hAnsi="TH SarabunPSK" w:cs="TH SarabunPSK"/>
        </w:rPr>
      </w:pPr>
    </w:p>
    <w:p w:rsidR="00BB6FF9" w:rsidRPr="005761D7" w:rsidRDefault="00BB6FF9" w:rsidP="00BB6FF9">
      <w:pPr>
        <w:rPr>
          <w:rFonts w:ascii="TH SarabunPSK" w:hAnsi="TH SarabunPSK" w:cs="TH SarabunPSK"/>
        </w:rPr>
      </w:pPr>
    </w:p>
    <w:p w:rsidR="00BB6FF9" w:rsidRPr="005761D7" w:rsidRDefault="00BB6FF9" w:rsidP="00BB6FF9">
      <w:pPr>
        <w:rPr>
          <w:rFonts w:ascii="TH SarabunPSK" w:hAnsi="TH SarabunPSK" w:cs="TH SarabunPSK"/>
        </w:rPr>
      </w:pPr>
    </w:p>
    <w:p w:rsidR="00BB6FF9" w:rsidRPr="005761D7" w:rsidRDefault="00BB6FF9" w:rsidP="00BB6FF9">
      <w:pPr>
        <w:rPr>
          <w:rFonts w:ascii="TH SarabunPSK" w:hAnsi="TH SarabunPSK" w:cs="TH SarabunPSK"/>
        </w:rPr>
      </w:pPr>
    </w:p>
    <w:p w:rsidR="00BB6FF9" w:rsidRDefault="00BB6FF9" w:rsidP="00BB6FF9"/>
    <w:p w:rsidR="000F2D86" w:rsidRDefault="000F2D86">
      <w:pPr>
        <w:rPr>
          <w:cs/>
        </w:rPr>
      </w:pPr>
    </w:p>
    <w:sectPr w:rsidR="000F2D8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0" w:usb1="08080000" w:usb2="00000010" w:usb3="00000000" w:csb0="001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4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5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6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8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11"/>
  </w:num>
  <w:num w:numId="2">
    <w:abstractNumId w:val="4"/>
  </w:num>
  <w:num w:numId="3">
    <w:abstractNumId w:val="3"/>
  </w:num>
  <w:num w:numId="4">
    <w:abstractNumId w:val="5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10"/>
  </w:num>
  <w:num w:numId="10">
    <w:abstractNumId w:val="0"/>
  </w:num>
  <w:num w:numId="11">
    <w:abstractNumId w:val="8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E4B"/>
    <w:rsid w:val="00096325"/>
    <w:rsid w:val="000F2D86"/>
    <w:rsid w:val="001032E2"/>
    <w:rsid w:val="001C72C1"/>
    <w:rsid w:val="001E2E4B"/>
    <w:rsid w:val="001E4D07"/>
    <w:rsid w:val="00331D74"/>
    <w:rsid w:val="00400187"/>
    <w:rsid w:val="0055142D"/>
    <w:rsid w:val="006673CD"/>
    <w:rsid w:val="007C526A"/>
    <w:rsid w:val="00997475"/>
    <w:rsid w:val="009E0387"/>
    <w:rsid w:val="00A84DA5"/>
    <w:rsid w:val="00BB6F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3CBE0C-2B1B-4745-B55D-5FF1F8E35A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2E4B"/>
    <w:pPr>
      <w:spacing w:after="0" w:line="240" w:lineRule="auto"/>
    </w:pPr>
    <w:rPr>
      <w:rFonts w:ascii="Angsana New" w:eastAsia="Times New Roman" w:hAnsi="Angsana New" w:cs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1E2E4B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1E2E4B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1E2E4B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1E2E4B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1E2E4B"/>
    <w:rPr>
      <w:rFonts w:ascii="Cambria" w:eastAsia="Times New Roman" w:hAnsi="Cambria" w:cs="Angsana New"/>
      <w:b/>
      <w:bCs/>
      <w:kern w:val="32"/>
      <w:sz w:val="32"/>
      <w:szCs w:val="40"/>
    </w:rPr>
  </w:style>
  <w:style w:type="character" w:customStyle="1" w:styleId="20">
    <w:name w:val="หัวเรื่อง 2 อักขระ"/>
    <w:basedOn w:val="a0"/>
    <w:link w:val="2"/>
    <w:rsid w:val="001E2E4B"/>
    <w:rPr>
      <w:rFonts w:ascii="Cambria" w:eastAsia="Times New Roman" w:hAnsi="Cambria" w:cs="Angsana New"/>
      <w:b/>
      <w:bCs/>
      <w:i/>
      <w:iCs/>
      <w:sz w:val="28"/>
      <w:szCs w:val="35"/>
    </w:rPr>
  </w:style>
  <w:style w:type="character" w:customStyle="1" w:styleId="30">
    <w:name w:val="หัวเรื่อง 3 อักขระ"/>
    <w:basedOn w:val="a0"/>
    <w:link w:val="3"/>
    <w:rsid w:val="001E2E4B"/>
    <w:rPr>
      <w:rFonts w:ascii="Cambria" w:eastAsia="Times New Roman" w:hAnsi="Cambria" w:cs="Angsana New"/>
      <w:b/>
      <w:bCs/>
      <w:sz w:val="26"/>
      <w:szCs w:val="33"/>
    </w:rPr>
  </w:style>
  <w:style w:type="character" w:customStyle="1" w:styleId="60">
    <w:name w:val="หัวเรื่อง 6 อักขระ"/>
    <w:basedOn w:val="a0"/>
    <w:link w:val="6"/>
    <w:rsid w:val="001E2E4B"/>
    <w:rPr>
      <w:rFonts w:ascii="Calibri" w:eastAsia="Times New Roman" w:hAnsi="Calibri" w:cs="Angsana New"/>
      <w:b/>
      <w:bCs/>
    </w:rPr>
  </w:style>
  <w:style w:type="paragraph" w:styleId="a3">
    <w:name w:val="Balloon Text"/>
    <w:basedOn w:val="a"/>
    <w:link w:val="a4"/>
    <w:uiPriority w:val="99"/>
    <w:semiHidden/>
    <w:rsid w:val="001E2E4B"/>
    <w:rPr>
      <w:rFonts w:ascii="Tahoma" w:hAnsi="Tahoma"/>
      <w:sz w:val="16"/>
      <w:szCs w:val="18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1E2E4B"/>
    <w:rPr>
      <w:rFonts w:ascii="Tahoma" w:eastAsia="Times New Roman" w:hAnsi="Tahoma" w:cs="Angsana New"/>
      <w:sz w:val="16"/>
      <w:szCs w:val="18"/>
    </w:rPr>
  </w:style>
  <w:style w:type="character" w:styleId="a5">
    <w:name w:val="Emphasis"/>
    <w:qFormat/>
    <w:rsid w:val="001E2E4B"/>
    <w:rPr>
      <w:i/>
      <w:iCs/>
    </w:rPr>
  </w:style>
  <w:style w:type="table" w:styleId="a6">
    <w:name w:val="Table Grid"/>
    <w:basedOn w:val="a1"/>
    <w:uiPriority w:val="59"/>
    <w:rsid w:val="001E2E4B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1E2E4B"/>
    <w:pPr>
      <w:widowControl w:val="0"/>
      <w:autoSpaceDE w:val="0"/>
      <w:autoSpaceDN w:val="0"/>
      <w:adjustRightInd w:val="0"/>
      <w:spacing w:after="0" w:line="240" w:lineRule="auto"/>
    </w:pPr>
    <w:rPr>
      <w:rFonts w:ascii="Eucrosia UPC" w:eastAsia="Times New Roman" w:hAnsi="Times New Roman" w:cs="Eucrosia UPC"/>
      <w:color w:val="000000"/>
      <w:sz w:val="24"/>
      <w:szCs w:val="24"/>
    </w:rPr>
  </w:style>
  <w:style w:type="paragraph" w:styleId="a7">
    <w:name w:val="Normal (Web)"/>
    <w:basedOn w:val="a"/>
    <w:uiPriority w:val="99"/>
    <w:unhideWhenUsed/>
    <w:rsid w:val="001E2E4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basedOn w:val="a0"/>
    <w:link w:val="a8"/>
    <w:rsid w:val="001E2E4B"/>
    <w:rPr>
      <w:rFonts w:ascii="Angsana New" w:eastAsia="Times New Roman" w:hAnsi="Angsana New" w:cs="Angsana New"/>
      <w:sz w:val="32"/>
      <w:szCs w:val="37"/>
    </w:rPr>
  </w:style>
  <w:style w:type="character" w:styleId="aa">
    <w:name w:val="page number"/>
    <w:basedOn w:val="a0"/>
    <w:rsid w:val="001E2E4B"/>
  </w:style>
  <w:style w:type="paragraph" w:styleId="ab">
    <w:name w:val="header"/>
    <w:basedOn w:val="a"/>
    <w:link w:val="ac"/>
    <w:uiPriority w:val="99"/>
    <w:rsid w:val="001E2E4B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basedOn w:val="a0"/>
    <w:link w:val="ab"/>
    <w:uiPriority w:val="99"/>
    <w:rsid w:val="001E2E4B"/>
    <w:rPr>
      <w:rFonts w:ascii="Angsana New" w:eastAsia="Times New Roman" w:hAnsi="Angsana New" w:cs="Angsana New"/>
      <w:sz w:val="32"/>
      <w:szCs w:val="37"/>
    </w:rPr>
  </w:style>
  <w:style w:type="character" w:styleId="ad">
    <w:name w:val="Hyperlink"/>
    <w:uiPriority w:val="99"/>
    <w:rsid w:val="001E2E4B"/>
    <w:rPr>
      <w:color w:val="0000FF"/>
      <w:u w:val="single"/>
    </w:rPr>
  </w:style>
  <w:style w:type="paragraph" w:styleId="ae">
    <w:name w:val="Document Map"/>
    <w:basedOn w:val="a"/>
    <w:link w:val="af"/>
    <w:rsid w:val="001E2E4B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basedOn w:val="a0"/>
    <w:link w:val="ae"/>
    <w:rsid w:val="001E2E4B"/>
    <w:rPr>
      <w:rFonts w:ascii="Tahoma" w:eastAsia="Times New Roman" w:hAnsi="Tahoma" w:cs="Angsana New"/>
      <w:sz w:val="32"/>
      <w:szCs w:val="24"/>
      <w:shd w:val="clear" w:color="auto" w:fill="000080"/>
    </w:rPr>
  </w:style>
  <w:style w:type="character" w:styleId="af0">
    <w:name w:val="Strong"/>
    <w:qFormat/>
    <w:rsid w:val="001E2E4B"/>
    <w:rPr>
      <w:b/>
      <w:bCs/>
    </w:rPr>
  </w:style>
  <w:style w:type="paragraph" w:styleId="af1">
    <w:name w:val="List Paragraph"/>
    <w:basedOn w:val="a"/>
    <w:qFormat/>
    <w:rsid w:val="001E2E4B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1E2E4B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basedOn w:val="a0"/>
    <w:link w:val="af2"/>
    <w:rsid w:val="001E2E4B"/>
    <w:rPr>
      <w:rFonts w:ascii="MS Sans Serif" w:eastAsia="Calibri" w:hAnsi="MS Sans Serif" w:cs="Angsana New"/>
      <w:sz w:val="28"/>
      <w:lang w:eastAsia="th-TH"/>
    </w:rPr>
  </w:style>
  <w:style w:type="paragraph" w:styleId="af4">
    <w:name w:val="No Spacing"/>
    <w:link w:val="af5"/>
    <w:uiPriority w:val="1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af6">
    <w:name w:val="Body Text"/>
    <w:basedOn w:val="a"/>
    <w:link w:val="af7"/>
    <w:rsid w:val="001E2E4B"/>
    <w:pPr>
      <w:spacing w:after="120"/>
    </w:pPr>
    <w:rPr>
      <w:szCs w:val="37"/>
    </w:rPr>
  </w:style>
  <w:style w:type="character" w:customStyle="1" w:styleId="af7">
    <w:name w:val="เนื้อความ อักขระ"/>
    <w:basedOn w:val="a0"/>
    <w:link w:val="af6"/>
    <w:rsid w:val="001E2E4B"/>
    <w:rPr>
      <w:rFonts w:ascii="Angsana New" w:eastAsia="Times New Roman" w:hAnsi="Angsana New" w:cs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1E2E4B"/>
    <w:rPr>
      <w:rFonts w:ascii="Times New Roman" w:eastAsia="Times New Roman" w:hAnsi="Times New Roman" w:cs="Angsana New"/>
      <w:sz w:val="24"/>
    </w:rPr>
  </w:style>
  <w:style w:type="paragraph" w:customStyle="1" w:styleId="NoSpacing3">
    <w:name w:val="No Spacing3"/>
    <w:qFormat/>
    <w:rsid w:val="001E2E4B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table" w:customStyle="1" w:styleId="TableGrid1">
    <w:name w:val="Table Grid1"/>
    <w:basedOn w:val="a1"/>
    <w:next w:val="a6"/>
    <w:uiPriority w:val="59"/>
    <w:rsid w:val="001E2E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62</Pages>
  <Words>10010</Words>
  <Characters>57062</Characters>
  <Application>Microsoft Office Word</Application>
  <DocSecurity>0</DocSecurity>
  <Lines>475</Lines>
  <Paragraphs>133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Documents</dc:creator>
  <cp:keywords/>
  <dc:description/>
  <cp:lastModifiedBy>My Documents</cp:lastModifiedBy>
  <cp:revision>4</cp:revision>
  <dcterms:created xsi:type="dcterms:W3CDTF">2020-02-11T08:14:00Z</dcterms:created>
  <dcterms:modified xsi:type="dcterms:W3CDTF">2020-02-13T04:15:00Z</dcterms:modified>
</cp:coreProperties>
</file>